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6C" w:rsidRDefault="00F7156C" w:rsidP="00F7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                                                              </w:t>
      </w:r>
    </w:p>
    <w:p w:rsidR="00F7156C" w:rsidRDefault="00F7156C" w:rsidP="00F7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F7156C" w:rsidRDefault="00F7156C" w:rsidP="00F7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7156C" w:rsidRDefault="00F7156C" w:rsidP="00F71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                      (NN broj 87/08, 86/09, 92/10, 105/10 - ispravak, 90/11,  16/12, 86/12, 94/13, 152/14, 7/17, 68/18, 98/19, 64/20.), GIMNAZIJA „MATIJA MESIĆ“, Slavonski Brod raspisuje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156C" w:rsidRDefault="00F7156C" w:rsidP="00F7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F7156C" w:rsidRDefault="00F7156C" w:rsidP="00F7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</w:t>
      </w:r>
    </w:p>
    <w:p w:rsidR="00F7156C" w:rsidRDefault="00F7156C" w:rsidP="00F7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matematike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rad, s </w:t>
      </w: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nepunim radnim vremenom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18 sati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nastave tjedno</w:t>
      </w: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(NN broj 87/08, 86/09, 92/10, 105/10 - ispravak, 90/11,  16/12, 86/12, 94/13, 152/14, 7/17, 68/18, 98/19, 64/20.) 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(NN br. 1/96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80/99.)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F7156C" w:rsidRDefault="00F7156C" w:rsidP="00F7156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F7156C" w:rsidRDefault="00F7156C" w:rsidP="00F7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7156C" w:rsidRDefault="00F7156C" w:rsidP="00F7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F7156C" w:rsidRDefault="00F7156C" w:rsidP="00F7156C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dokaz o odgovarajućoj vrsti i razini obrazovanja (diploma, svjedodžba)</w:t>
      </w:r>
    </w:p>
    <w:p w:rsidR="00F7156C" w:rsidRDefault="00F7156C" w:rsidP="00F7156C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-dokaz o stečenim pedagoškim kompeten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cijama (ako su ih dužni steći) </w:t>
      </w:r>
    </w:p>
    <w:p w:rsidR="00F7156C" w:rsidRDefault="00F7156C" w:rsidP="00F7156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F7156C" w:rsidRDefault="00F7156C" w:rsidP="00F7156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F7156C" w:rsidRDefault="00F7156C" w:rsidP="00F7156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F7156C" w:rsidRDefault="00F7156C" w:rsidP="00F7156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F7156C" w:rsidRDefault="00F7156C" w:rsidP="00F7156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F7156C" w:rsidRDefault="00F7156C" w:rsidP="00F71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(Narodne novine 121/17,  98/19,  84/21.), članku 48. f  Zakona o zaštiti vojnih i civilnih invalida rata (Narodne novine broj 33/92,  77/92,  27/93,  58/93,  2/94,  76/94,  108/95,  108/96,  82/01,  103/03, 148/13,  98/19.), članku 9. Zakona o profesionalnoj rehabilitaciji i zapošljavanju osoba s invaliditetom (Narodne novine broj 157/13,  152/14,  39/18,  32/20.) i članku 48. stavcima 1. - 3. Zakona o civilnim stradalnicima iz Domovinskog rata (Narodne novine broj 84/21.) dužni su u prijavi na javni natječaj priložiti svu propisanu dokumentaciju prema posebnom zakonu, a imaju prednost u odnosu na ostale kandidate samo pod jednakim uvjetima.</w:t>
      </w:r>
    </w:p>
    <w:p w:rsidR="00F7156C" w:rsidRDefault="00F7156C" w:rsidP="00F7156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156C" w:rsidRDefault="00F7156C" w:rsidP="00F71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prema članku 48. stavcima 1.- 3. Zakona o civilnim stradalnicima iz Domovinskog rata (Narodne novine broj 84/21), trebaju dostaviti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dokaze iz stavka 1. članka 49. ovoga zakona u svrhu ostvarivanja prava prednosti pri zapošljavanju i popunjavanju radnog mjesta.</w:t>
      </w:r>
    </w:p>
    <w:p w:rsidR="00F7156C" w:rsidRDefault="00F7156C" w:rsidP="00F7156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156C" w:rsidRDefault="00F7156C" w:rsidP="00F71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F7156C" w:rsidRDefault="00F7156C" w:rsidP="00F71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7156C" w:rsidRDefault="00F7156C" w:rsidP="00F7156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7156C" w:rsidRDefault="00F7156C" w:rsidP="00F71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u skladu s člankom 102. stavcima 1.- 3. Zakona o hrvatskim braniteljima iz Domovinskog rata i članovima njihovih obitelji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F7156C" w:rsidRDefault="00F7156C" w:rsidP="00F7156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156C" w:rsidRDefault="00F7156C" w:rsidP="00F71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F7156C" w:rsidRDefault="00F7156C" w:rsidP="00F71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156C" w:rsidRDefault="00F7156C" w:rsidP="00F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F7156C" w:rsidRDefault="00F7156C" w:rsidP="00F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http://www.gimnazija-mmesic-sb.skole.hr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F7156C" w:rsidRDefault="00F7156C" w:rsidP="00F71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156C" w:rsidRDefault="00F7156C" w:rsidP="00F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F7156C" w:rsidRDefault="00F7156C" w:rsidP="00F71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156C" w:rsidRDefault="00F7156C" w:rsidP="00F7156C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F7156C" w:rsidRDefault="00F7156C" w:rsidP="00F71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156C" w:rsidRDefault="00F7156C" w:rsidP="00F7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7156C" w:rsidRDefault="00F7156C" w:rsidP="00F7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2FCFC"/>
            <w:lang w:eastAsia="hr-HR"/>
          </w:rPr>
          <w:t>http://www.gimnazija-mmesic-sb.skole.hr</w:t>
        </w:r>
      </w:hyperlink>
    </w:p>
    <w:p w:rsidR="00F7156C" w:rsidRDefault="00F7156C" w:rsidP="00F7156C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F7156C" w:rsidRDefault="00F7156C" w:rsidP="00F7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F7156C" w:rsidRDefault="00F7156C" w:rsidP="00F7156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F7156C" w:rsidRDefault="00F7156C" w:rsidP="00F7156C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156C" w:rsidRDefault="00F7156C" w:rsidP="00F7156C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Ravnateljica:</w:t>
      </w:r>
    </w:p>
    <w:p w:rsidR="005F40E5" w:rsidRPr="00F7156C" w:rsidRDefault="00F7156C" w:rsidP="00F7156C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Lucija Brnić, dipl. pedagog</w:t>
      </w:r>
    </w:p>
    <w:sectPr w:rsidR="005F40E5" w:rsidRPr="00F7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0"/>
    <w:rsid w:val="005F40E5"/>
    <w:rsid w:val="009372AC"/>
    <w:rsid w:val="00CA39B0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FF41"/>
  <w15:chartTrackingRefBased/>
  <w15:docId w15:val="{41BD0042-00FD-4B2F-B20E-D03B087F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6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15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2022-02-11T07:57:00Z</cp:lastPrinted>
  <dcterms:created xsi:type="dcterms:W3CDTF">2022-02-11T07:42:00Z</dcterms:created>
  <dcterms:modified xsi:type="dcterms:W3CDTF">2022-02-11T07:59:00Z</dcterms:modified>
</cp:coreProperties>
</file>