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A5" w:rsidRDefault="003145A5" w:rsidP="005134B8">
      <w:pPr>
        <w:rPr>
          <w:rFonts w:eastAsia="Times New Roman" w:cstheme="minorHAnsi"/>
          <w:lang w:val="hr-HR"/>
        </w:rPr>
      </w:pPr>
    </w:p>
    <w:p w:rsidR="003145A5" w:rsidRPr="003145A5" w:rsidRDefault="00D4071F" w:rsidP="003145A5">
      <w:pPr>
        <w:jc w:val="center"/>
        <w:rPr>
          <w:rFonts w:eastAsia="Times New Roman" w:cstheme="minorHAnsi"/>
          <w:b/>
          <w:bCs/>
          <w:sz w:val="28"/>
          <w:szCs w:val="28"/>
          <w:lang w:val="hr-HR"/>
        </w:rPr>
      </w:pPr>
      <w:r>
        <w:rPr>
          <w:rFonts w:eastAsia="Times New Roman" w:cstheme="minorHAnsi"/>
          <w:b/>
          <w:bCs/>
          <w:sz w:val="28"/>
          <w:szCs w:val="28"/>
          <w:lang w:val="hr-HR"/>
        </w:rPr>
        <w:t xml:space="preserve">Hrvatska Mensa povodom Dana inteligencije poziva na testiranje u </w:t>
      </w:r>
      <w:r w:rsidR="00AF3A55">
        <w:rPr>
          <w:rFonts w:eastAsia="Times New Roman" w:cstheme="minorHAnsi"/>
          <w:b/>
          <w:bCs/>
          <w:sz w:val="28"/>
          <w:szCs w:val="28"/>
          <w:lang w:val="hr-HR"/>
        </w:rPr>
        <w:t>Slavonskom Brodu</w:t>
      </w:r>
    </w:p>
    <w:p w:rsidR="003145A5" w:rsidRDefault="003145A5" w:rsidP="005134B8">
      <w:pPr>
        <w:rPr>
          <w:rFonts w:eastAsia="Times New Roman" w:cstheme="minorHAnsi"/>
          <w:lang w:val="hr-HR"/>
        </w:rPr>
      </w:pPr>
    </w:p>
    <w:p w:rsidR="003145A5" w:rsidRPr="005134B8" w:rsidRDefault="003145A5" w:rsidP="005134B8">
      <w:pPr>
        <w:rPr>
          <w:rFonts w:eastAsia="Times New Roman" w:cstheme="minorHAnsi"/>
          <w:lang w:val="hr-HR"/>
        </w:rPr>
      </w:pPr>
    </w:p>
    <w:p w:rsidR="005134B8" w:rsidRPr="003145A5" w:rsidRDefault="00D4071F" w:rsidP="003145A5">
      <w:pPr>
        <w:jc w:val="both"/>
        <w:rPr>
          <w:rFonts w:eastAsia="Times New Roman" w:cstheme="minorHAnsi"/>
          <w:b/>
          <w:bCs/>
          <w:i/>
          <w:iCs/>
          <w:sz w:val="24"/>
          <w:szCs w:val="24"/>
          <w:lang w:val="hr-HR"/>
        </w:rPr>
      </w:pPr>
      <w:r>
        <w:rPr>
          <w:rFonts w:eastAsia="Times New Roman" w:cstheme="minorHAnsi"/>
          <w:b/>
          <w:bCs/>
          <w:i/>
          <w:iCs/>
          <w:sz w:val="24"/>
          <w:szCs w:val="24"/>
          <w:lang w:val="hr-HR"/>
        </w:rPr>
        <w:t xml:space="preserve">Hrvatska Mensa obilježit će </w:t>
      </w:r>
      <w:r w:rsidR="0016182F">
        <w:rPr>
          <w:rFonts w:eastAsia="Times New Roman" w:cstheme="minorHAnsi"/>
          <w:b/>
          <w:bCs/>
          <w:i/>
          <w:iCs/>
          <w:sz w:val="24"/>
          <w:szCs w:val="24"/>
          <w:lang w:val="hr-HR"/>
        </w:rPr>
        <w:t>75. godišnjicu međunarodnog</w:t>
      </w:r>
      <w:r>
        <w:rPr>
          <w:rFonts w:eastAsia="Times New Roman" w:cstheme="minorHAnsi"/>
          <w:b/>
          <w:bCs/>
          <w:i/>
          <w:iCs/>
          <w:sz w:val="24"/>
          <w:szCs w:val="24"/>
          <w:lang w:val="hr-HR"/>
        </w:rPr>
        <w:t xml:space="preserve"> Dan</w:t>
      </w:r>
      <w:r w:rsidR="0016182F">
        <w:rPr>
          <w:rFonts w:eastAsia="Times New Roman" w:cstheme="minorHAnsi"/>
          <w:b/>
          <w:bCs/>
          <w:i/>
          <w:iCs/>
          <w:sz w:val="24"/>
          <w:szCs w:val="24"/>
          <w:lang w:val="hr-HR"/>
        </w:rPr>
        <w:t>a</w:t>
      </w:r>
      <w:r>
        <w:rPr>
          <w:rFonts w:eastAsia="Times New Roman" w:cstheme="minorHAnsi"/>
          <w:b/>
          <w:bCs/>
          <w:i/>
          <w:iCs/>
          <w:sz w:val="24"/>
          <w:szCs w:val="24"/>
          <w:lang w:val="hr-HR"/>
        </w:rPr>
        <w:t xml:space="preserve"> inteligencije testiranjima inteligencije u </w:t>
      </w:r>
      <w:r w:rsidR="00AF3A55">
        <w:rPr>
          <w:rFonts w:eastAsia="Times New Roman" w:cstheme="minorHAnsi"/>
          <w:b/>
          <w:bCs/>
          <w:i/>
          <w:iCs/>
          <w:sz w:val="24"/>
          <w:szCs w:val="24"/>
          <w:lang w:val="hr-HR"/>
        </w:rPr>
        <w:t xml:space="preserve">čak šest </w:t>
      </w:r>
      <w:r>
        <w:rPr>
          <w:rFonts w:eastAsia="Times New Roman" w:cstheme="minorHAnsi"/>
          <w:b/>
          <w:bCs/>
          <w:i/>
          <w:iCs/>
          <w:sz w:val="24"/>
          <w:szCs w:val="24"/>
          <w:lang w:val="hr-HR"/>
        </w:rPr>
        <w:t>grad</w:t>
      </w:r>
      <w:r w:rsidR="00AF3A55">
        <w:rPr>
          <w:rFonts w:eastAsia="Times New Roman" w:cstheme="minorHAnsi"/>
          <w:b/>
          <w:bCs/>
          <w:i/>
          <w:iCs/>
          <w:sz w:val="24"/>
          <w:szCs w:val="24"/>
          <w:lang w:val="hr-HR"/>
        </w:rPr>
        <w:t>ov</w:t>
      </w:r>
      <w:r>
        <w:rPr>
          <w:rFonts w:eastAsia="Times New Roman" w:cstheme="minorHAnsi"/>
          <w:b/>
          <w:bCs/>
          <w:i/>
          <w:iCs/>
          <w:sz w:val="24"/>
          <w:szCs w:val="24"/>
          <w:lang w:val="hr-HR"/>
        </w:rPr>
        <w:t xml:space="preserve">a, </w:t>
      </w:r>
      <w:r w:rsidR="00AF3A55">
        <w:rPr>
          <w:rFonts w:eastAsia="Times New Roman" w:cstheme="minorHAnsi"/>
          <w:b/>
          <w:bCs/>
          <w:i/>
          <w:iCs/>
          <w:sz w:val="24"/>
          <w:szCs w:val="24"/>
          <w:lang w:val="hr-HR"/>
        </w:rPr>
        <w:t xml:space="preserve">između ostalih u Slavonskom Brodu 3. listopada. </w:t>
      </w:r>
      <w:r w:rsidR="000857F8">
        <w:rPr>
          <w:rFonts w:eastAsia="Times New Roman" w:cstheme="minorHAnsi"/>
          <w:b/>
          <w:bCs/>
          <w:i/>
          <w:iCs/>
          <w:sz w:val="24"/>
          <w:szCs w:val="24"/>
          <w:lang w:val="hr-HR"/>
        </w:rPr>
        <w:t>Testiranje će provesti ovlašteni Mensin psiholog, a rezultat</w:t>
      </w:r>
      <w:r w:rsidR="001A3695">
        <w:rPr>
          <w:rFonts w:eastAsia="Times New Roman" w:cstheme="minorHAnsi"/>
          <w:b/>
          <w:bCs/>
          <w:i/>
          <w:iCs/>
          <w:sz w:val="24"/>
          <w:szCs w:val="24"/>
          <w:lang w:val="hr-HR"/>
        </w:rPr>
        <w:t xml:space="preserve"> testiranja stiže </w:t>
      </w:r>
      <w:r w:rsidR="0016182F">
        <w:rPr>
          <w:rFonts w:eastAsia="Times New Roman" w:cstheme="minorHAnsi"/>
          <w:b/>
          <w:bCs/>
          <w:i/>
          <w:iCs/>
          <w:sz w:val="24"/>
          <w:szCs w:val="24"/>
          <w:lang w:val="hr-HR"/>
        </w:rPr>
        <w:t>na e-mail adresu svakog pristupnika</w:t>
      </w:r>
      <w:r w:rsidR="001A3695">
        <w:rPr>
          <w:rFonts w:eastAsia="Times New Roman" w:cstheme="minorHAnsi"/>
          <w:b/>
          <w:bCs/>
          <w:i/>
          <w:iCs/>
          <w:sz w:val="24"/>
          <w:szCs w:val="24"/>
          <w:lang w:val="hr-HR"/>
        </w:rPr>
        <w:t xml:space="preserve"> u roku </w:t>
      </w:r>
      <w:r w:rsidR="0016182F">
        <w:rPr>
          <w:rFonts w:eastAsia="Times New Roman" w:cstheme="minorHAnsi"/>
          <w:b/>
          <w:bCs/>
          <w:i/>
          <w:iCs/>
          <w:sz w:val="24"/>
          <w:szCs w:val="24"/>
          <w:lang w:val="hr-HR"/>
        </w:rPr>
        <w:t>od nekoliko tjedana</w:t>
      </w:r>
      <w:r w:rsidR="001A3695">
        <w:rPr>
          <w:rFonts w:eastAsia="Times New Roman" w:cstheme="minorHAnsi"/>
          <w:b/>
          <w:bCs/>
          <w:i/>
          <w:iCs/>
          <w:sz w:val="24"/>
          <w:szCs w:val="24"/>
          <w:lang w:val="hr-HR"/>
        </w:rPr>
        <w:t>. Svi koji ostvare rezultat bolji nego 98 posto populacije moći će se učlaniti u Mensu, koja u Hrvatskoj okuplja oko 750, a u svijetu oko 1</w:t>
      </w:r>
      <w:r w:rsidR="000118F1">
        <w:rPr>
          <w:rFonts w:eastAsia="Times New Roman" w:cstheme="minorHAnsi"/>
          <w:b/>
          <w:bCs/>
          <w:i/>
          <w:iCs/>
          <w:sz w:val="24"/>
          <w:szCs w:val="24"/>
          <w:lang w:val="hr-HR"/>
        </w:rPr>
        <w:t>4</w:t>
      </w:r>
      <w:r w:rsidR="001A3695">
        <w:rPr>
          <w:rFonts w:eastAsia="Times New Roman" w:cstheme="minorHAnsi"/>
          <w:b/>
          <w:bCs/>
          <w:i/>
          <w:iCs/>
          <w:sz w:val="24"/>
          <w:szCs w:val="24"/>
          <w:lang w:val="hr-HR"/>
        </w:rPr>
        <w:t>0 tisuća članova.</w:t>
      </w:r>
      <w:r>
        <w:rPr>
          <w:rFonts w:eastAsia="Times New Roman" w:cstheme="minorHAnsi"/>
          <w:b/>
          <w:bCs/>
          <w:i/>
          <w:iCs/>
          <w:sz w:val="24"/>
          <w:szCs w:val="24"/>
          <w:lang w:val="hr-HR"/>
        </w:rPr>
        <w:t xml:space="preserve"> </w:t>
      </w:r>
    </w:p>
    <w:p w:rsidR="003750D2" w:rsidRPr="00433169" w:rsidRDefault="003750D2" w:rsidP="003145A5">
      <w:pPr>
        <w:jc w:val="both"/>
        <w:rPr>
          <w:rFonts w:eastAsia="Times New Roman" w:cstheme="minorHAnsi"/>
          <w:sz w:val="24"/>
          <w:szCs w:val="24"/>
          <w:lang w:val="hr-HR"/>
        </w:rPr>
      </w:pPr>
    </w:p>
    <w:p w:rsidR="00762335" w:rsidRPr="00762335" w:rsidRDefault="00762335" w:rsidP="00762335">
      <w:pPr>
        <w:jc w:val="both"/>
        <w:rPr>
          <w:rFonts w:eastAsia="Times New Roman" w:cstheme="minorHAnsi"/>
          <w:sz w:val="24"/>
          <w:szCs w:val="24"/>
          <w:lang w:val="hr-HR"/>
        </w:rPr>
      </w:pPr>
      <w:r w:rsidRPr="00762335">
        <w:rPr>
          <w:rFonts w:eastAsia="Times New Roman" w:cstheme="minorHAnsi"/>
          <w:sz w:val="24"/>
          <w:szCs w:val="24"/>
          <w:lang w:val="hr-HR"/>
        </w:rPr>
        <w:t xml:space="preserve">„Zadovoljstvo nam je održati testiranje </w:t>
      </w:r>
      <w:r w:rsidR="000857F8">
        <w:rPr>
          <w:rFonts w:eastAsia="Times New Roman" w:cstheme="minorHAnsi"/>
          <w:sz w:val="24"/>
          <w:szCs w:val="24"/>
          <w:lang w:val="hr-HR"/>
        </w:rPr>
        <w:t xml:space="preserve">u Slavonskom Brodu </w:t>
      </w:r>
      <w:r w:rsidRPr="00762335">
        <w:rPr>
          <w:rFonts w:eastAsia="Times New Roman" w:cstheme="minorHAnsi"/>
          <w:sz w:val="24"/>
          <w:szCs w:val="24"/>
          <w:lang w:val="hr-HR"/>
        </w:rPr>
        <w:t>baš ove godine, budući da je u ožujku</w:t>
      </w:r>
      <w:r w:rsidR="000857F8">
        <w:rPr>
          <w:rFonts w:eastAsia="Times New Roman" w:cstheme="minorHAnsi"/>
          <w:sz w:val="24"/>
          <w:szCs w:val="24"/>
          <w:lang w:val="hr-HR"/>
        </w:rPr>
        <w:t xml:space="preserve"> </w:t>
      </w:r>
      <w:r w:rsidRPr="00762335">
        <w:rPr>
          <w:rFonts w:eastAsia="Times New Roman" w:cstheme="minorHAnsi"/>
          <w:sz w:val="24"/>
          <w:szCs w:val="24"/>
          <w:lang w:val="hr-HR"/>
        </w:rPr>
        <w:t>osnovana podružnica S</w:t>
      </w:r>
      <w:r>
        <w:rPr>
          <w:rFonts w:eastAsia="Times New Roman" w:cstheme="minorHAnsi"/>
          <w:sz w:val="24"/>
          <w:szCs w:val="24"/>
          <w:lang w:val="hr-HR"/>
        </w:rPr>
        <w:t xml:space="preserve">lavonija sa sjedištem u Osijeku te time Hrvatska Mensa </w:t>
      </w:r>
      <w:r w:rsidR="00F0435F">
        <w:rPr>
          <w:rFonts w:eastAsia="Times New Roman" w:cstheme="minorHAnsi"/>
          <w:sz w:val="24"/>
          <w:szCs w:val="24"/>
          <w:lang w:val="hr-HR"/>
        </w:rPr>
        <w:t xml:space="preserve">organizacijski </w:t>
      </w:r>
      <w:r>
        <w:rPr>
          <w:rFonts w:eastAsia="Times New Roman" w:cstheme="minorHAnsi"/>
          <w:sz w:val="24"/>
          <w:szCs w:val="24"/>
          <w:lang w:val="hr-HR"/>
        </w:rPr>
        <w:t xml:space="preserve">pokriva i ovaj dio države </w:t>
      </w:r>
      <w:r w:rsidRPr="00F0435F">
        <w:rPr>
          <w:rFonts w:eastAsia="Times New Roman" w:cstheme="minorHAnsi"/>
          <w:sz w:val="24"/>
          <w:szCs w:val="24"/>
          <w:lang w:val="hr-HR"/>
        </w:rPr>
        <w:t>s vrijednim volonterima</w:t>
      </w:r>
      <w:r w:rsidR="00F0435F" w:rsidRPr="00F0435F">
        <w:rPr>
          <w:rFonts w:eastAsia="Times New Roman" w:cstheme="minorHAnsi"/>
          <w:sz w:val="24"/>
          <w:szCs w:val="24"/>
          <w:lang w:val="hr-HR"/>
        </w:rPr>
        <w:t xml:space="preserve">. </w:t>
      </w:r>
      <w:r w:rsidR="0031350C">
        <w:rPr>
          <w:rFonts w:eastAsia="Times New Roman" w:cstheme="minorHAnsi"/>
          <w:sz w:val="24"/>
          <w:szCs w:val="24"/>
          <w:lang w:val="hr-HR"/>
        </w:rPr>
        <w:t>Povodom osnivanja</w:t>
      </w:r>
      <w:r w:rsidR="00F0435F" w:rsidRPr="00F0435F">
        <w:rPr>
          <w:rFonts w:eastAsia="Times New Roman" w:cstheme="minorHAnsi"/>
          <w:sz w:val="24"/>
          <w:szCs w:val="24"/>
          <w:lang w:val="hr-HR"/>
        </w:rPr>
        <w:t xml:space="preserve"> nove podružnice,</w:t>
      </w:r>
      <w:r w:rsidRPr="00F0435F">
        <w:rPr>
          <w:rFonts w:eastAsia="Times New Roman" w:cstheme="minorHAnsi"/>
          <w:sz w:val="24"/>
          <w:szCs w:val="24"/>
          <w:lang w:val="hr-HR"/>
        </w:rPr>
        <w:t xml:space="preserve"> odlučili</w:t>
      </w:r>
      <w:r w:rsidRPr="0016182F">
        <w:rPr>
          <w:rFonts w:eastAsia="Times New Roman" w:cstheme="minorHAnsi"/>
          <w:sz w:val="24"/>
          <w:szCs w:val="24"/>
          <w:lang w:val="hr-HR"/>
        </w:rPr>
        <w:t xml:space="preserve"> </w:t>
      </w:r>
      <w:r w:rsidR="00F0435F">
        <w:rPr>
          <w:rFonts w:eastAsia="Times New Roman" w:cstheme="minorHAnsi"/>
          <w:sz w:val="24"/>
          <w:szCs w:val="24"/>
          <w:lang w:val="hr-HR"/>
        </w:rPr>
        <w:t xml:space="preserve">smo </w:t>
      </w:r>
      <w:r w:rsidRPr="0016182F">
        <w:rPr>
          <w:rFonts w:eastAsia="Times New Roman" w:cstheme="minorHAnsi"/>
          <w:sz w:val="24"/>
          <w:szCs w:val="24"/>
          <w:lang w:val="hr-HR"/>
        </w:rPr>
        <w:t>održati godišnje okupljanje Hrvatske Mense u Slavoniji, točnije u Vinkovcima</w:t>
      </w:r>
      <w:r w:rsidR="00F0435F">
        <w:rPr>
          <w:rFonts w:eastAsia="Times New Roman" w:cstheme="minorHAnsi"/>
          <w:sz w:val="24"/>
          <w:szCs w:val="24"/>
          <w:lang w:val="hr-HR"/>
        </w:rPr>
        <w:t>,</w:t>
      </w:r>
      <w:r w:rsidRPr="0016182F">
        <w:rPr>
          <w:rFonts w:eastAsia="Times New Roman" w:cstheme="minorHAnsi"/>
          <w:sz w:val="24"/>
          <w:szCs w:val="24"/>
          <w:lang w:val="hr-HR"/>
        </w:rPr>
        <w:t xml:space="preserve"> gdje će se također o</w:t>
      </w:r>
      <w:r w:rsidR="00441B2C">
        <w:rPr>
          <w:rFonts w:eastAsia="Times New Roman" w:cstheme="minorHAnsi"/>
          <w:sz w:val="24"/>
          <w:szCs w:val="24"/>
          <w:lang w:val="hr-HR"/>
        </w:rPr>
        <w:t>držati testiranje inteligencije</w:t>
      </w:r>
      <w:r w:rsidRPr="0016182F">
        <w:rPr>
          <w:rFonts w:eastAsia="Times New Roman" w:cstheme="minorHAnsi"/>
          <w:sz w:val="24"/>
          <w:szCs w:val="24"/>
          <w:lang w:val="hr-HR"/>
        </w:rPr>
        <w:t xml:space="preserve">“, </w:t>
      </w:r>
      <w:r>
        <w:rPr>
          <w:rFonts w:eastAsia="Times New Roman" w:cstheme="minorHAnsi"/>
          <w:sz w:val="24"/>
          <w:szCs w:val="24"/>
          <w:lang w:val="hr-HR"/>
        </w:rPr>
        <w:t>rekao je Đuro Lubura, predsjednik Hrvatske Mense.</w:t>
      </w:r>
    </w:p>
    <w:p w:rsidR="00762335" w:rsidRDefault="00762335" w:rsidP="003145A5">
      <w:pPr>
        <w:jc w:val="both"/>
        <w:rPr>
          <w:rFonts w:eastAsia="Times New Roman" w:cstheme="minorHAnsi"/>
          <w:color w:val="FF0000"/>
          <w:sz w:val="24"/>
          <w:szCs w:val="24"/>
          <w:lang w:val="hr-HR"/>
        </w:rPr>
      </w:pPr>
    </w:p>
    <w:p w:rsidR="00762335" w:rsidRDefault="00762335" w:rsidP="00762335">
      <w:pPr>
        <w:jc w:val="both"/>
        <w:rPr>
          <w:rFonts w:eastAsia="Times New Roman" w:cstheme="minorHAnsi"/>
          <w:sz w:val="24"/>
          <w:szCs w:val="24"/>
          <w:lang w:val="hr-HR"/>
        </w:rPr>
      </w:pPr>
      <w:r>
        <w:rPr>
          <w:rFonts w:eastAsia="Times New Roman" w:cstheme="minorHAnsi"/>
          <w:sz w:val="24"/>
          <w:szCs w:val="24"/>
          <w:lang w:val="hr-HR"/>
        </w:rPr>
        <w:t>„Minimalna dobna granica za pristupanje testiranju je 14 godina, a mlađi od 18 godina trebaju doći u pratnji roditelja ili staratelja. Za uspješan rezultat na testu nije potrebno prethodno znanje, poznavanje matematike, razina obrazovanje niti znanje jezika. Na svim testiranjima pridržavat ćemo se epidemioloških mjera uz obvezno nošenje zaštitnih maski“, reka</w:t>
      </w:r>
      <w:r w:rsidR="00F0435F">
        <w:rPr>
          <w:rFonts w:eastAsia="Times New Roman" w:cstheme="minorHAnsi"/>
          <w:sz w:val="24"/>
          <w:szCs w:val="24"/>
          <w:lang w:val="hr-HR"/>
        </w:rPr>
        <w:t>o je Krešimir Kružić, voditelj O</w:t>
      </w:r>
      <w:r>
        <w:rPr>
          <w:rFonts w:eastAsia="Times New Roman" w:cstheme="minorHAnsi"/>
          <w:sz w:val="24"/>
          <w:szCs w:val="24"/>
          <w:lang w:val="hr-HR"/>
        </w:rPr>
        <w:t>djela za organizaciju testiranja.</w:t>
      </w:r>
    </w:p>
    <w:p w:rsidR="00762335" w:rsidRDefault="00762335" w:rsidP="00762335">
      <w:pPr>
        <w:jc w:val="both"/>
        <w:rPr>
          <w:rFonts w:eastAsia="Times New Roman" w:cstheme="minorHAnsi"/>
          <w:sz w:val="24"/>
          <w:szCs w:val="24"/>
          <w:lang w:val="hr-HR"/>
        </w:rPr>
      </w:pPr>
    </w:p>
    <w:p w:rsidR="00AF3A55" w:rsidRDefault="00762335" w:rsidP="003145A5">
      <w:pPr>
        <w:jc w:val="both"/>
        <w:rPr>
          <w:rFonts w:eastAsia="Times New Roman" w:cstheme="minorHAnsi"/>
          <w:sz w:val="24"/>
          <w:szCs w:val="24"/>
          <w:lang w:val="hr-HR"/>
        </w:rPr>
      </w:pPr>
      <w:r>
        <w:rPr>
          <w:rFonts w:eastAsia="Times New Roman" w:cstheme="minorHAnsi"/>
          <w:sz w:val="24"/>
          <w:szCs w:val="24"/>
          <w:lang w:val="hr-HR"/>
        </w:rPr>
        <w:t xml:space="preserve">Mensa u Hrvatskoj djeluje od 1997. godine, a ovo je dvanaesti put da Hrvatska Mensa sudjeluje u obilježavanju međunarodnog Dana inteligencije. Prijave na ovogodišnje testiranje moguće su na licu mjesta ili putem webshopa Hrvatske Mense </w:t>
      </w:r>
      <w:hyperlink r:id="rId7" w:history="1">
        <w:r w:rsidRPr="005D4914">
          <w:rPr>
            <w:rStyle w:val="Hyperlink"/>
            <w:sz w:val="24"/>
            <w:szCs w:val="24"/>
          </w:rPr>
          <w:t>webshop.mensa.hr</w:t>
        </w:r>
      </w:hyperlink>
      <w:r>
        <w:rPr>
          <w:rFonts w:eastAsia="Times New Roman" w:cstheme="minorHAnsi"/>
          <w:sz w:val="24"/>
          <w:szCs w:val="24"/>
          <w:lang w:val="hr-HR"/>
        </w:rPr>
        <w:t xml:space="preserve">, na kojoj se može pronaći više informacija o testiranju, </w:t>
      </w:r>
      <w:bookmarkStart w:id="0" w:name="_GoBack"/>
      <w:bookmarkEnd w:id="0"/>
      <w:r>
        <w:rPr>
          <w:rFonts w:eastAsia="Times New Roman" w:cstheme="minorHAnsi"/>
          <w:sz w:val="24"/>
          <w:szCs w:val="24"/>
          <w:lang w:val="hr-HR"/>
        </w:rPr>
        <w:t>a svi koji se prijave online ostvaruju pravo na popust na cijenu testiranja.</w:t>
      </w:r>
    </w:p>
    <w:p w:rsidR="0016182F" w:rsidRDefault="0016182F" w:rsidP="003145A5">
      <w:pPr>
        <w:jc w:val="both"/>
        <w:rPr>
          <w:rFonts w:eastAsia="Times New Roman" w:cstheme="minorHAnsi"/>
          <w:sz w:val="24"/>
          <w:szCs w:val="24"/>
          <w:lang w:val="hr-HR"/>
        </w:rPr>
      </w:pPr>
    </w:p>
    <w:p w:rsidR="0016182F" w:rsidRPr="0016182F" w:rsidRDefault="0016182F" w:rsidP="003145A5">
      <w:pPr>
        <w:jc w:val="both"/>
        <w:rPr>
          <w:rFonts w:eastAsia="Times New Roman" w:cstheme="minorHAnsi"/>
          <w:color w:val="FF0000"/>
          <w:sz w:val="24"/>
          <w:szCs w:val="24"/>
          <w:lang w:val="hr-HR"/>
        </w:rPr>
      </w:pPr>
      <w:r>
        <w:rPr>
          <w:rFonts w:eastAsia="Times New Roman" w:cstheme="minorHAnsi"/>
          <w:sz w:val="24"/>
          <w:szCs w:val="24"/>
          <w:lang w:val="hr-HR"/>
        </w:rPr>
        <w:t xml:space="preserve">„Članstvo u Mensi predstavlja veliku radost i zadovoljstvo. Hrvatska Mensa za svoje članove priređuje razne </w:t>
      </w:r>
      <w:r w:rsidRPr="0016182F">
        <w:rPr>
          <w:rFonts w:eastAsia="Times New Roman" w:cstheme="minorHAnsi"/>
          <w:sz w:val="24"/>
          <w:szCs w:val="24"/>
          <w:lang w:val="hr-HR"/>
        </w:rPr>
        <w:t xml:space="preserve">aktivnosti, od enigmatsko-logičkih natjecanja </w:t>
      </w:r>
      <w:r w:rsidR="000857F8">
        <w:rPr>
          <w:rFonts w:eastAsia="Times New Roman" w:cstheme="minorHAnsi"/>
          <w:sz w:val="24"/>
          <w:szCs w:val="24"/>
          <w:lang w:val="hr-HR"/>
        </w:rPr>
        <w:t xml:space="preserve">u Zagrebu i Splitu </w:t>
      </w:r>
      <w:r w:rsidRPr="0016182F">
        <w:rPr>
          <w:rFonts w:eastAsia="Times New Roman" w:cstheme="minorHAnsi"/>
          <w:sz w:val="24"/>
          <w:szCs w:val="24"/>
          <w:lang w:val="hr-HR"/>
        </w:rPr>
        <w:t>do zajedničkog pohađanja online tečajeva stranih jezika. Također, u sprnju je veća skupina naših članova putovala na godišnje europsko okupljanje Mense u Brnu, dok su iduće godine predviđena okupljanja u Strasbourgu i susjednoj Crnoj Gori“, rekao je Lubura.</w:t>
      </w:r>
    </w:p>
    <w:p w:rsidR="00AF3A55" w:rsidRDefault="00AF3A55" w:rsidP="002F4B5F">
      <w:pPr>
        <w:jc w:val="both"/>
        <w:rPr>
          <w:rFonts w:eastAsia="Times New Roman" w:cstheme="minorHAnsi"/>
          <w:color w:val="FF0000"/>
          <w:sz w:val="24"/>
          <w:szCs w:val="24"/>
          <w:lang w:val="hr-HR"/>
        </w:rPr>
      </w:pPr>
    </w:p>
    <w:p w:rsidR="00AF3A55" w:rsidRDefault="00AF3A55" w:rsidP="002F4B5F">
      <w:pPr>
        <w:jc w:val="both"/>
        <w:rPr>
          <w:rFonts w:eastAsia="Times New Roman" w:cstheme="minorHAnsi"/>
          <w:sz w:val="24"/>
          <w:szCs w:val="24"/>
          <w:lang w:val="hr-HR"/>
        </w:rPr>
      </w:pPr>
      <w:r>
        <w:rPr>
          <w:rFonts w:eastAsia="Times New Roman" w:cstheme="minorHAnsi"/>
          <w:sz w:val="24"/>
          <w:szCs w:val="24"/>
          <w:lang w:val="hr-HR"/>
        </w:rPr>
        <w:t xml:space="preserve">„Testiranje inteligencije koje će se 3. listopada održati u Slavonskom Brodu je prvo takvo u organizaciji Hrvatske Mense </w:t>
      </w:r>
      <w:r w:rsidR="00F0435F">
        <w:rPr>
          <w:rFonts w:eastAsia="Times New Roman" w:cstheme="minorHAnsi"/>
          <w:sz w:val="24"/>
          <w:szCs w:val="24"/>
          <w:lang w:val="hr-HR"/>
        </w:rPr>
        <w:t xml:space="preserve">u gradu </w:t>
      </w:r>
      <w:r>
        <w:rPr>
          <w:rFonts w:eastAsia="Times New Roman" w:cstheme="minorHAnsi"/>
          <w:sz w:val="24"/>
          <w:szCs w:val="24"/>
          <w:lang w:val="hr-HR"/>
        </w:rPr>
        <w:t>nakon dugog niza godina. Samo testiranje će se provesti na Sveučiliš</w:t>
      </w:r>
      <w:r w:rsidR="009E72C1">
        <w:rPr>
          <w:rFonts w:eastAsia="Times New Roman" w:cstheme="minorHAnsi"/>
          <w:sz w:val="24"/>
          <w:szCs w:val="24"/>
          <w:lang w:val="hr-HR"/>
        </w:rPr>
        <w:t xml:space="preserve">tu u Slavonskom Brodu, </w:t>
      </w:r>
      <w:r>
        <w:rPr>
          <w:rFonts w:eastAsia="Times New Roman" w:cstheme="minorHAnsi"/>
          <w:sz w:val="24"/>
          <w:szCs w:val="24"/>
          <w:lang w:val="hr-HR"/>
        </w:rPr>
        <w:t>na adresi Trg Ivane Brlić Mažuranić 2</w:t>
      </w:r>
      <w:r w:rsidR="009E72C1">
        <w:rPr>
          <w:rFonts w:eastAsia="Times New Roman" w:cstheme="minorHAnsi"/>
          <w:sz w:val="24"/>
          <w:szCs w:val="24"/>
          <w:lang w:val="hr-HR"/>
        </w:rPr>
        <w:t>, u zgradi Strojarskog fakulteta</w:t>
      </w:r>
      <w:r>
        <w:rPr>
          <w:rFonts w:eastAsia="Times New Roman" w:cstheme="minorHAnsi"/>
          <w:sz w:val="24"/>
          <w:szCs w:val="24"/>
          <w:lang w:val="hr-HR"/>
        </w:rPr>
        <w:t xml:space="preserve">“, izjavio je Zoran Komesarović, tajnik </w:t>
      </w:r>
      <w:r w:rsidR="00762335">
        <w:rPr>
          <w:rFonts w:eastAsia="Times New Roman" w:cstheme="minorHAnsi"/>
          <w:sz w:val="24"/>
          <w:szCs w:val="24"/>
          <w:lang w:val="hr-HR"/>
        </w:rPr>
        <w:t xml:space="preserve">novoosnovane </w:t>
      </w:r>
      <w:r>
        <w:rPr>
          <w:rFonts w:eastAsia="Times New Roman" w:cstheme="minorHAnsi"/>
          <w:sz w:val="24"/>
          <w:szCs w:val="24"/>
          <w:lang w:val="hr-HR"/>
        </w:rPr>
        <w:t>podružnice Slavonija i koordinator testiranja u Slavonskom Brodu.</w:t>
      </w:r>
    </w:p>
    <w:p w:rsidR="00AF3A55" w:rsidRDefault="00AF3A55" w:rsidP="002F4B5F">
      <w:pPr>
        <w:jc w:val="both"/>
        <w:rPr>
          <w:rFonts w:eastAsia="Times New Roman" w:cstheme="minorHAnsi"/>
          <w:sz w:val="24"/>
          <w:szCs w:val="24"/>
          <w:lang w:val="hr-HR"/>
        </w:rPr>
      </w:pPr>
    </w:p>
    <w:p w:rsidR="00AF3A55" w:rsidRPr="0016182F" w:rsidRDefault="00AF3A55" w:rsidP="00AF3A55">
      <w:pPr>
        <w:jc w:val="both"/>
        <w:rPr>
          <w:rFonts w:eastAsia="Times New Roman" w:cstheme="minorHAnsi"/>
          <w:sz w:val="24"/>
          <w:szCs w:val="24"/>
          <w:lang w:val="hr-HR"/>
        </w:rPr>
      </w:pPr>
      <w:r w:rsidRPr="0016182F">
        <w:rPr>
          <w:rFonts w:eastAsia="Times New Roman" w:cstheme="minorHAnsi"/>
          <w:sz w:val="24"/>
          <w:szCs w:val="24"/>
          <w:lang w:val="hr-HR"/>
        </w:rPr>
        <w:t>Osim druženja i putovanja, Hrvatska Mensa nudi članovima i niz pogodnosti, u rasponu od posebnih pogodnosti i popusta kod telekomuni</w:t>
      </w:r>
      <w:r w:rsidR="00441B2C">
        <w:rPr>
          <w:rFonts w:eastAsia="Times New Roman" w:cstheme="minorHAnsi"/>
          <w:sz w:val="24"/>
          <w:szCs w:val="24"/>
          <w:lang w:val="hr-HR"/>
        </w:rPr>
        <w:t>kacijskog operatora A1 Hrvatska do</w:t>
      </w:r>
      <w:r w:rsidRPr="0016182F">
        <w:rPr>
          <w:rFonts w:eastAsia="Times New Roman" w:cstheme="minorHAnsi"/>
          <w:sz w:val="24"/>
          <w:szCs w:val="24"/>
          <w:lang w:val="hr-HR"/>
        </w:rPr>
        <w:t xml:space="preserve"> putovanja vlakom na svim relacijama unutar Hrvatske uz 50 posto popusta u suradnji s tvrtkom HŽ Putnički prijevoz</w:t>
      </w:r>
      <w:r w:rsidR="00762335" w:rsidRPr="0016182F">
        <w:rPr>
          <w:rFonts w:eastAsia="Times New Roman" w:cstheme="minorHAnsi"/>
          <w:sz w:val="24"/>
          <w:szCs w:val="24"/>
          <w:lang w:val="hr-HR"/>
        </w:rPr>
        <w:t>.</w:t>
      </w:r>
      <w:r w:rsidR="00441B2C">
        <w:rPr>
          <w:rFonts w:eastAsia="Times New Roman" w:cstheme="minorHAnsi"/>
          <w:sz w:val="24"/>
          <w:szCs w:val="24"/>
          <w:lang w:val="hr-HR"/>
        </w:rPr>
        <w:t xml:space="preserve"> Sve ostale pogodnosti možete provjeriti na službenim stranicima </w:t>
      </w:r>
      <w:hyperlink r:id="rId8" w:history="1">
        <w:r w:rsidR="00441B2C" w:rsidRPr="005451CA">
          <w:rPr>
            <w:rStyle w:val="Hyperlink"/>
            <w:rFonts w:eastAsia="Times New Roman" w:cstheme="minorHAnsi"/>
            <w:sz w:val="24"/>
            <w:szCs w:val="24"/>
            <w:lang w:val="hr-HR"/>
          </w:rPr>
          <w:t>www.mensa.hr</w:t>
        </w:r>
      </w:hyperlink>
    </w:p>
    <w:p w:rsidR="00AF3A55" w:rsidRPr="000118F1" w:rsidRDefault="00AF3A55" w:rsidP="002F4B5F">
      <w:pPr>
        <w:jc w:val="both"/>
        <w:rPr>
          <w:rFonts w:eastAsia="Times New Roman" w:cstheme="minorHAnsi"/>
          <w:color w:val="FF0000"/>
          <w:sz w:val="24"/>
          <w:szCs w:val="24"/>
          <w:lang w:val="hr-HR"/>
        </w:rPr>
      </w:pPr>
    </w:p>
    <w:p w:rsidR="00E50EE5" w:rsidRPr="005134B8" w:rsidRDefault="00E50EE5" w:rsidP="00105AC5">
      <w:pPr>
        <w:rPr>
          <w:rFonts w:cstheme="minorHAnsi"/>
          <w:lang w:val="hr-HR"/>
        </w:rPr>
      </w:pPr>
    </w:p>
    <w:p w:rsidR="00E50EE5" w:rsidRDefault="006E7A84" w:rsidP="00AA0190">
      <w:pPr>
        <w:rPr>
          <w:rFonts w:cstheme="minorHAnsi"/>
          <w:lang w:val="hr-HR"/>
        </w:rPr>
      </w:pPr>
      <w:r w:rsidRPr="006E7A84">
        <w:rPr>
          <w:rFonts w:cstheme="minorHAnsi"/>
          <w:noProof/>
          <w:lang w:val="hr-HR" w:eastAsia="hr-HR"/>
        </w:rPr>
        <w:pict>
          <v:line id="Straight Connector 1" o:spid="_x0000_s1026" style="position:absolute;z-index:251659264;visibility:visible;mso-position-horizontal:right;mso-position-horizontal-relative:margin;mso-width-relative:margin;mso-height-relative:margin" from="2853.8pt,6.7pt" to="3371.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FtwEAAMMDAAAOAAAAZHJzL2Uyb0RvYy54bWysU8Fu2zAMvQ/YPwi6L3YCtBuMOD2k6C7D&#10;FqzbB6gyFQuQRIHSEufvRymJO6wDhg290KLER/I90uu7yTtxAEoWQy+Xi1YKCBoHG/a9/P7t4d0H&#10;KVJWYVAOA/TyBEnebd6+WR9jBysc0Q1AgpOE1B1jL8ecY9c0SY/gVVpghMCPBsmrzC7tm4HUkbN7&#10;16za9rY5Ig2RUENKfHt/fpSbmt8Y0PmLMQmycL3k3nK1VO1Tsc1mrbo9qThafWlD/UcXXtnARedU&#10;9yor8YPsi1TeasKEJi80+gaNsRoqB2azbH9j8ziqCJULi5PiLFN6vbT682FHwg48OymC8jyix0zK&#10;7scsthgCC4gklkWnY0wdh2/Dji5eijsqpCdDvnyZjpiqtqdZW5iy0Hx5e/N+tbrhEejrW/MMjJTy&#10;R0AvyqGXzoZCW3Xq8CllLsah1xB2SiPn0vWUTw5KsAtfwTAVLras6LpEsHUkDorHr7SGkCsVzlej&#10;C8xY52Zg+3fgJb5AoS7Yv4BnRK2MIc9gbwPSn6rn6dqyOcdfFTjzLhI84XCqQ6nS8KZUxS5bXVbx&#10;V7/Cn/+9zU8AAAD//wMAUEsDBBQABgAIAAAAIQBpleQg3QAAAAcBAAAPAAAAZHJzL2Rvd25yZXYu&#10;eG1sTI/BTsJAEIbvJrzDZki8GNki1JDSLUETwkGNkfIAS3dsG7uzTXdbik/vEA96nO+f/PNNuhlt&#10;IwbsfO1IwXwWgUAqnKmpVHDMd/crED5oMrpxhAou6GGTTW5SnRh3pg8cDqEUXEI+0QqqENpESl9U&#10;aLWfuRaJs0/XWR147EppOn3mctvIhyh6lFbXxBcq3eJzhcXXobcK9rsnfIkvfbk08T6/G/LXt+/3&#10;lVK303G7BhFwDH/LcNVndcjY6eR6Ml40CviRwHSxBHFNo0XM5PRLZJbK//7ZDwAAAP//AwBQSwEC&#10;LQAUAAYACAAAACEAtoM4kv4AAADhAQAAEwAAAAAAAAAAAAAAAAAAAAAAW0NvbnRlbnRfVHlwZXNd&#10;LnhtbFBLAQItABQABgAIAAAAIQA4/SH/1gAAAJQBAAALAAAAAAAAAAAAAAAAAC8BAABfcmVscy8u&#10;cmVsc1BLAQItABQABgAIAAAAIQBE+2FFtwEAAMMDAAAOAAAAAAAAAAAAAAAAAC4CAABkcnMvZTJv&#10;RG9jLnhtbFBLAQItABQABgAIAAAAIQBpleQg3QAAAAcBAAAPAAAAAAAAAAAAAAAAABEEAABkcnMv&#10;ZG93bnJldi54bWxQSwUGAAAAAAQABADzAAAAGwUAAAAA&#10;" strokecolor="#4579b8 [3044]">
            <w10:wrap anchorx="margin"/>
          </v:line>
        </w:pict>
      </w:r>
    </w:p>
    <w:p w:rsidR="00E50EE5" w:rsidRPr="0016182F" w:rsidRDefault="00E50EE5" w:rsidP="00AA0190">
      <w:pPr>
        <w:rPr>
          <w:rFonts w:eastAsia="Times New Roman" w:cstheme="minorHAnsi"/>
          <w:i/>
          <w:iCs/>
          <w:sz w:val="24"/>
          <w:szCs w:val="24"/>
          <w:lang w:val="hr-HR"/>
        </w:rPr>
      </w:pPr>
      <w:r w:rsidRPr="003145A5">
        <w:rPr>
          <w:rFonts w:eastAsia="Times New Roman" w:cstheme="minorHAnsi"/>
          <w:i/>
          <w:iCs/>
          <w:sz w:val="24"/>
          <w:szCs w:val="24"/>
          <w:lang w:val="hr-HR"/>
        </w:rPr>
        <w:t xml:space="preserve">Za više informacija obratite se na </w:t>
      </w:r>
      <w:hyperlink r:id="rId9" w:history="1">
        <w:r w:rsidR="001F5459" w:rsidRPr="00E52C71">
          <w:rPr>
            <w:rStyle w:val="Hyperlink"/>
            <w:rFonts w:eastAsia="Times New Roman" w:cstheme="minorHAnsi"/>
            <w:i/>
            <w:iCs/>
            <w:sz w:val="24"/>
            <w:szCs w:val="24"/>
            <w:lang w:val="hr-HR"/>
          </w:rPr>
          <w:t>ured@mensa.hr</w:t>
        </w:r>
      </w:hyperlink>
      <w:r w:rsidR="001F5459">
        <w:rPr>
          <w:rFonts w:eastAsia="Times New Roman" w:cstheme="minorHAnsi"/>
          <w:i/>
          <w:iCs/>
          <w:sz w:val="24"/>
          <w:szCs w:val="24"/>
          <w:lang w:val="hr-HR"/>
        </w:rPr>
        <w:t xml:space="preserve"> </w:t>
      </w:r>
    </w:p>
    <w:sectPr w:rsidR="00E50EE5" w:rsidRPr="0016182F" w:rsidSect="00105AC5">
      <w:headerReference w:type="first" r:id="rId10"/>
      <w:footerReference w:type="first" r:id="rId11"/>
      <w:pgSz w:w="11910" w:h="16840"/>
      <w:pgMar w:top="568" w:right="711" w:bottom="280" w:left="851" w:header="426"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240" w:rsidRDefault="00923240" w:rsidP="00D318EC">
      <w:r>
        <w:separator/>
      </w:r>
    </w:p>
  </w:endnote>
  <w:endnote w:type="continuationSeparator" w:id="0">
    <w:p w:rsidR="00923240" w:rsidRDefault="00923240" w:rsidP="00D31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EC" w:rsidRPr="005C6EEA" w:rsidRDefault="00D318EC" w:rsidP="00D318EC">
    <w:pPr>
      <w:pStyle w:val="BodyText"/>
      <w:spacing w:before="51"/>
      <w:ind w:left="284" w:right="145"/>
      <w:jc w:val="center"/>
      <w:rPr>
        <w:rFonts w:ascii="Calibri" w:eastAsia="Calibri" w:hAnsi="Calibri" w:cs="Calibri"/>
        <w:sz w:val="20"/>
        <w:szCs w:val="20"/>
      </w:rPr>
    </w:pPr>
    <w:r w:rsidRPr="005C6EEA">
      <w:rPr>
        <w:rFonts w:ascii="Calibri" w:eastAsia="Calibri" w:hAnsi="Calibri" w:cs="Calibri"/>
        <w:sz w:val="20"/>
        <w:szCs w:val="20"/>
      </w:rPr>
      <w:t>|</w:t>
    </w:r>
    <w:r w:rsidRPr="005C6EEA">
      <w:rPr>
        <w:rFonts w:ascii="Calibri" w:eastAsia="Calibri" w:hAnsi="Calibri" w:cs="Calibri"/>
        <w:spacing w:val="-3"/>
        <w:sz w:val="20"/>
        <w:szCs w:val="20"/>
      </w:rPr>
      <w:t xml:space="preserve"> </w:t>
    </w:r>
    <w:proofErr w:type="spellStart"/>
    <w:r w:rsidRPr="005C6EEA">
      <w:rPr>
        <w:rFonts w:ascii="Calibri" w:eastAsia="Calibri" w:hAnsi="Calibri" w:cs="Calibri"/>
        <w:spacing w:val="-1"/>
        <w:sz w:val="20"/>
        <w:szCs w:val="20"/>
      </w:rPr>
      <w:t>Ulica</w:t>
    </w:r>
    <w:proofErr w:type="spellEnd"/>
    <w:r w:rsidRPr="005C6EEA">
      <w:rPr>
        <w:rFonts w:ascii="Calibri" w:eastAsia="Calibri" w:hAnsi="Calibri" w:cs="Calibri"/>
        <w:spacing w:val="-3"/>
        <w:sz w:val="20"/>
        <w:szCs w:val="20"/>
      </w:rPr>
      <w:t xml:space="preserve"> </w:t>
    </w:r>
    <w:proofErr w:type="spellStart"/>
    <w:r w:rsidRPr="005C6EEA">
      <w:rPr>
        <w:rFonts w:ascii="Calibri" w:eastAsia="Calibri" w:hAnsi="Calibri" w:cs="Calibri"/>
        <w:sz w:val="20"/>
        <w:szCs w:val="20"/>
      </w:rPr>
      <w:t>grada</w:t>
    </w:r>
    <w:proofErr w:type="spellEnd"/>
    <w:r w:rsidRPr="005C6EEA">
      <w:rPr>
        <w:rFonts w:ascii="Calibri" w:eastAsia="Calibri" w:hAnsi="Calibri" w:cs="Calibri"/>
        <w:spacing w:val="-4"/>
        <w:sz w:val="20"/>
        <w:szCs w:val="20"/>
      </w:rPr>
      <w:t xml:space="preserve"> </w:t>
    </w:r>
    <w:proofErr w:type="spellStart"/>
    <w:r w:rsidRPr="005C6EEA">
      <w:rPr>
        <w:rFonts w:ascii="Calibri" w:eastAsia="Calibri" w:hAnsi="Calibri" w:cs="Calibri"/>
        <w:spacing w:val="-1"/>
        <w:sz w:val="20"/>
        <w:szCs w:val="20"/>
      </w:rPr>
      <w:t>Vukovara</w:t>
    </w:r>
    <w:proofErr w:type="spellEnd"/>
    <w:r w:rsidRPr="005C6EEA">
      <w:rPr>
        <w:rFonts w:ascii="Calibri" w:eastAsia="Calibri" w:hAnsi="Calibri" w:cs="Calibri"/>
        <w:spacing w:val="-5"/>
        <w:sz w:val="20"/>
        <w:szCs w:val="20"/>
      </w:rPr>
      <w:t xml:space="preserve"> </w:t>
    </w:r>
    <w:r w:rsidRPr="005C6EEA">
      <w:rPr>
        <w:rFonts w:ascii="Calibri" w:eastAsia="Calibri" w:hAnsi="Calibri" w:cs="Calibri"/>
        <w:spacing w:val="-1"/>
        <w:sz w:val="20"/>
        <w:szCs w:val="20"/>
      </w:rPr>
      <w:t xml:space="preserve">58 </w:t>
    </w:r>
    <w:r w:rsidRPr="005C6EEA">
      <w:rPr>
        <w:rFonts w:ascii="Calibri" w:eastAsia="Calibri" w:hAnsi="Calibri" w:cs="Calibri"/>
        <w:sz w:val="20"/>
        <w:szCs w:val="20"/>
      </w:rPr>
      <w:t>|</w:t>
    </w:r>
    <w:r w:rsidRPr="005C6EEA">
      <w:rPr>
        <w:rFonts w:ascii="Calibri" w:eastAsia="Calibri" w:hAnsi="Calibri" w:cs="Calibri"/>
        <w:spacing w:val="-3"/>
        <w:sz w:val="20"/>
        <w:szCs w:val="20"/>
      </w:rPr>
      <w:t xml:space="preserve"> </w:t>
    </w:r>
    <w:r w:rsidRPr="005C6EEA">
      <w:rPr>
        <w:rFonts w:ascii="Calibri" w:eastAsia="Calibri" w:hAnsi="Calibri" w:cs="Calibri"/>
        <w:spacing w:val="-1"/>
        <w:sz w:val="20"/>
        <w:szCs w:val="20"/>
      </w:rPr>
      <w:t>HR</w:t>
    </w:r>
    <w:r w:rsidRPr="005C6EEA">
      <w:rPr>
        <w:rFonts w:ascii="Calibri" w:eastAsia="Calibri" w:hAnsi="Calibri" w:cs="Calibri"/>
        <w:sz w:val="20"/>
        <w:szCs w:val="20"/>
      </w:rPr>
      <w:t xml:space="preserve"> –</w:t>
    </w:r>
    <w:r w:rsidRPr="005C6EEA">
      <w:rPr>
        <w:rFonts w:ascii="Calibri" w:eastAsia="Calibri" w:hAnsi="Calibri" w:cs="Calibri"/>
        <w:spacing w:val="-3"/>
        <w:sz w:val="20"/>
        <w:szCs w:val="20"/>
      </w:rPr>
      <w:t xml:space="preserve"> </w:t>
    </w:r>
    <w:r w:rsidRPr="005C6EEA">
      <w:rPr>
        <w:rFonts w:ascii="Calibri" w:eastAsia="Calibri" w:hAnsi="Calibri" w:cs="Calibri"/>
        <w:spacing w:val="-1"/>
        <w:sz w:val="20"/>
        <w:szCs w:val="20"/>
      </w:rPr>
      <w:t>10000</w:t>
    </w:r>
    <w:r w:rsidRPr="005C6EEA">
      <w:rPr>
        <w:rFonts w:ascii="Calibri" w:eastAsia="Calibri" w:hAnsi="Calibri" w:cs="Calibri"/>
        <w:spacing w:val="-4"/>
        <w:sz w:val="20"/>
        <w:szCs w:val="20"/>
      </w:rPr>
      <w:t xml:space="preserve"> </w:t>
    </w:r>
    <w:r w:rsidRPr="005C6EEA">
      <w:rPr>
        <w:rFonts w:ascii="Calibri" w:eastAsia="Calibri" w:hAnsi="Calibri" w:cs="Calibri"/>
        <w:spacing w:val="-1"/>
        <w:sz w:val="20"/>
        <w:szCs w:val="20"/>
      </w:rPr>
      <w:t>Zagreb</w:t>
    </w:r>
    <w:r w:rsidRPr="005C6EEA">
      <w:rPr>
        <w:rFonts w:ascii="Calibri" w:eastAsia="Calibri" w:hAnsi="Calibri" w:cs="Calibri"/>
        <w:spacing w:val="-4"/>
        <w:sz w:val="20"/>
        <w:szCs w:val="20"/>
      </w:rPr>
      <w:t xml:space="preserve"> </w:t>
    </w:r>
    <w:r w:rsidRPr="005C6EEA">
      <w:rPr>
        <w:rFonts w:ascii="Calibri" w:eastAsia="Calibri" w:hAnsi="Calibri" w:cs="Calibri"/>
        <w:sz w:val="20"/>
        <w:szCs w:val="20"/>
      </w:rPr>
      <w:t>|</w:t>
    </w:r>
    <w:r w:rsidRPr="005C6EEA">
      <w:rPr>
        <w:rFonts w:ascii="Calibri" w:eastAsia="Calibri" w:hAnsi="Calibri" w:cs="Calibri"/>
        <w:spacing w:val="-4"/>
        <w:sz w:val="20"/>
        <w:szCs w:val="20"/>
      </w:rPr>
      <w:t xml:space="preserve"> </w:t>
    </w:r>
    <w:r w:rsidRPr="005C6EEA">
      <w:rPr>
        <w:rFonts w:ascii="Calibri" w:eastAsia="Calibri" w:hAnsi="Calibri" w:cs="Calibri"/>
        <w:sz w:val="20"/>
        <w:szCs w:val="20"/>
      </w:rPr>
      <w:t>tel.</w:t>
    </w:r>
    <w:r w:rsidRPr="005C6EEA">
      <w:rPr>
        <w:rFonts w:ascii="Calibri" w:eastAsia="Calibri" w:hAnsi="Calibri" w:cs="Calibri"/>
        <w:spacing w:val="-3"/>
        <w:sz w:val="20"/>
        <w:szCs w:val="20"/>
      </w:rPr>
      <w:t xml:space="preserve"> </w:t>
    </w:r>
    <w:r w:rsidRPr="005C6EEA">
      <w:rPr>
        <w:rFonts w:ascii="Calibri" w:eastAsia="Calibri" w:hAnsi="Calibri" w:cs="Calibri"/>
        <w:spacing w:val="-1"/>
        <w:sz w:val="20"/>
        <w:szCs w:val="20"/>
      </w:rPr>
      <w:t>091</w:t>
    </w:r>
    <w:r w:rsidRPr="005C6EEA">
      <w:rPr>
        <w:rFonts w:ascii="Calibri" w:eastAsia="Calibri" w:hAnsi="Calibri" w:cs="Calibri"/>
        <w:spacing w:val="-3"/>
        <w:sz w:val="20"/>
        <w:szCs w:val="20"/>
      </w:rPr>
      <w:t xml:space="preserve"> </w:t>
    </w:r>
    <w:r w:rsidRPr="005C6EEA">
      <w:rPr>
        <w:rFonts w:ascii="Calibri" w:eastAsia="Calibri" w:hAnsi="Calibri" w:cs="Calibri"/>
        <w:spacing w:val="-1"/>
        <w:sz w:val="20"/>
        <w:szCs w:val="20"/>
      </w:rPr>
      <w:t>4763</w:t>
    </w:r>
    <w:r w:rsidRPr="005C6EEA">
      <w:rPr>
        <w:rFonts w:ascii="Calibri" w:eastAsia="Calibri" w:hAnsi="Calibri" w:cs="Calibri"/>
        <w:spacing w:val="-2"/>
        <w:sz w:val="20"/>
        <w:szCs w:val="20"/>
      </w:rPr>
      <w:t xml:space="preserve"> </w:t>
    </w:r>
    <w:r w:rsidRPr="005C6EEA">
      <w:rPr>
        <w:rFonts w:ascii="Calibri" w:eastAsia="Calibri" w:hAnsi="Calibri" w:cs="Calibri"/>
        <w:spacing w:val="-1"/>
        <w:sz w:val="20"/>
        <w:szCs w:val="20"/>
      </w:rPr>
      <w:t>672</w:t>
    </w:r>
    <w:r w:rsidRPr="005C6EEA">
      <w:rPr>
        <w:rFonts w:ascii="Calibri" w:eastAsia="Calibri" w:hAnsi="Calibri" w:cs="Calibri"/>
        <w:spacing w:val="-2"/>
        <w:sz w:val="20"/>
        <w:szCs w:val="20"/>
      </w:rPr>
      <w:t xml:space="preserve"> </w:t>
    </w:r>
    <w:r w:rsidRPr="005C6EEA">
      <w:rPr>
        <w:rFonts w:ascii="Calibri" w:eastAsia="Calibri" w:hAnsi="Calibri" w:cs="Calibri"/>
        <w:sz w:val="20"/>
        <w:szCs w:val="20"/>
      </w:rPr>
      <w:t>|</w:t>
    </w:r>
    <w:r w:rsidRPr="005C6EEA">
      <w:rPr>
        <w:rFonts w:ascii="Calibri" w:eastAsia="Calibri" w:hAnsi="Calibri" w:cs="Calibri"/>
        <w:spacing w:val="-1"/>
        <w:sz w:val="20"/>
        <w:szCs w:val="20"/>
      </w:rPr>
      <w:t xml:space="preserve"> </w:t>
    </w:r>
    <w:hyperlink r:id="rId1">
      <w:r w:rsidRPr="005C6EEA">
        <w:rPr>
          <w:rFonts w:ascii="Calibri" w:eastAsia="Calibri" w:hAnsi="Calibri" w:cs="Calibri"/>
          <w:color w:val="0000FF"/>
          <w:spacing w:val="-1"/>
          <w:sz w:val="20"/>
          <w:szCs w:val="20"/>
        </w:rPr>
        <w:t>info@mensa.hr</w:t>
      </w:r>
    </w:hyperlink>
    <w:r w:rsidRPr="005C6EEA">
      <w:rPr>
        <w:rFonts w:ascii="Calibri" w:eastAsia="Calibri" w:hAnsi="Calibri" w:cs="Calibri"/>
        <w:color w:val="0000FF"/>
        <w:spacing w:val="-1"/>
        <w:sz w:val="20"/>
        <w:szCs w:val="20"/>
      </w:rPr>
      <w:t xml:space="preserve"> </w:t>
    </w:r>
    <w:r w:rsidRPr="005C6EEA">
      <w:rPr>
        <w:rFonts w:ascii="Calibri" w:eastAsia="Calibri" w:hAnsi="Calibri" w:cs="Calibri"/>
        <w:sz w:val="20"/>
        <w:szCs w:val="20"/>
      </w:rPr>
      <w:t>|</w:t>
    </w:r>
    <w:r w:rsidRPr="005C6EEA">
      <w:rPr>
        <w:rFonts w:ascii="Calibri" w:eastAsia="Calibri" w:hAnsi="Calibri" w:cs="Calibri"/>
        <w:spacing w:val="-3"/>
        <w:sz w:val="20"/>
        <w:szCs w:val="20"/>
      </w:rPr>
      <w:t xml:space="preserve"> </w:t>
    </w:r>
    <w:hyperlink r:id="rId2">
      <w:r w:rsidRPr="005C6EEA">
        <w:rPr>
          <w:rFonts w:ascii="Calibri" w:eastAsia="Calibri" w:hAnsi="Calibri" w:cs="Calibri"/>
          <w:color w:val="0000FF"/>
          <w:spacing w:val="-1"/>
          <w:sz w:val="20"/>
          <w:szCs w:val="20"/>
        </w:rPr>
        <w:t>www.mensa.hr|</w:t>
      </w:r>
    </w:hyperlink>
  </w:p>
  <w:p w:rsidR="00D318EC" w:rsidRPr="005C6EEA" w:rsidRDefault="00D318EC" w:rsidP="00D318EC">
    <w:pPr>
      <w:pStyle w:val="BodyText"/>
      <w:ind w:left="583" w:right="583"/>
      <w:jc w:val="center"/>
      <w:rPr>
        <w:rFonts w:ascii="Calibri" w:hAnsi="Calibri"/>
        <w:sz w:val="20"/>
        <w:szCs w:val="20"/>
      </w:rPr>
    </w:pPr>
    <w:r w:rsidRPr="005C6EEA">
      <w:rPr>
        <w:rFonts w:ascii="Calibri" w:hAnsi="Calibri"/>
        <w:sz w:val="20"/>
        <w:szCs w:val="20"/>
      </w:rPr>
      <w:t>|</w:t>
    </w:r>
    <w:r w:rsidRPr="005C6EEA">
      <w:rPr>
        <w:rFonts w:ascii="Calibri" w:hAnsi="Calibri"/>
        <w:spacing w:val="-3"/>
        <w:sz w:val="20"/>
        <w:szCs w:val="20"/>
      </w:rPr>
      <w:t xml:space="preserve"> </w:t>
    </w:r>
    <w:r w:rsidRPr="005C6EEA">
      <w:rPr>
        <w:rFonts w:ascii="Calibri" w:hAnsi="Calibri"/>
        <w:spacing w:val="-1"/>
        <w:sz w:val="20"/>
        <w:szCs w:val="20"/>
      </w:rPr>
      <w:t>OIB:</w:t>
    </w:r>
    <w:r w:rsidRPr="005C6EEA">
      <w:rPr>
        <w:rFonts w:ascii="Calibri" w:hAnsi="Calibri"/>
        <w:spacing w:val="-2"/>
        <w:sz w:val="20"/>
        <w:szCs w:val="20"/>
      </w:rPr>
      <w:t xml:space="preserve"> </w:t>
    </w:r>
    <w:r w:rsidRPr="005C6EEA">
      <w:rPr>
        <w:rFonts w:ascii="Calibri" w:hAnsi="Calibri"/>
        <w:spacing w:val="-1"/>
        <w:sz w:val="20"/>
        <w:szCs w:val="20"/>
      </w:rPr>
      <w:t>12121439607</w:t>
    </w:r>
    <w:r w:rsidRPr="005C6EEA">
      <w:rPr>
        <w:rFonts w:ascii="Calibri" w:hAnsi="Calibri"/>
        <w:spacing w:val="-2"/>
        <w:sz w:val="20"/>
        <w:szCs w:val="20"/>
      </w:rPr>
      <w:t xml:space="preserve"> </w:t>
    </w:r>
    <w:r w:rsidRPr="005C6EEA">
      <w:rPr>
        <w:rFonts w:ascii="Calibri" w:hAnsi="Calibri"/>
        <w:sz w:val="20"/>
        <w:szCs w:val="20"/>
      </w:rPr>
      <w:t>|</w:t>
    </w:r>
    <w:r w:rsidRPr="005C6EEA">
      <w:rPr>
        <w:rFonts w:ascii="Calibri" w:hAnsi="Calibri"/>
        <w:spacing w:val="-5"/>
        <w:sz w:val="20"/>
        <w:szCs w:val="20"/>
      </w:rPr>
      <w:t xml:space="preserve"> </w:t>
    </w:r>
    <w:r w:rsidRPr="005C6EEA">
      <w:rPr>
        <w:rFonts w:ascii="Calibri" w:hAnsi="Calibri"/>
        <w:spacing w:val="-1"/>
        <w:sz w:val="20"/>
        <w:szCs w:val="20"/>
      </w:rPr>
      <w:t xml:space="preserve">MB: </w:t>
    </w:r>
    <w:r w:rsidRPr="005C6EEA">
      <w:rPr>
        <w:rFonts w:ascii="Calibri" w:hAnsi="Calibri"/>
        <w:sz w:val="20"/>
        <w:szCs w:val="20"/>
      </w:rPr>
      <w:t>1335596</w:t>
    </w:r>
    <w:r w:rsidRPr="005C6EEA">
      <w:rPr>
        <w:rFonts w:ascii="Calibri" w:hAnsi="Calibri"/>
        <w:spacing w:val="-4"/>
        <w:sz w:val="20"/>
        <w:szCs w:val="20"/>
      </w:rPr>
      <w:t xml:space="preserve"> </w:t>
    </w:r>
    <w:r w:rsidRPr="005C6EEA">
      <w:rPr>
        <w:rFonts w:ascii="Calibri" w:hAnsi="Calibri"/>
        <w:sz w:val="20"/>
        <w:szCs w:val="20"/>
      </w:rPr>
      <w:t>|</w:t>
    </w:r>
    <w:r w:rsidRPr="005C6EEA">
      <w:rPr>
        <w:rFonts w:ascii="Calibri" w:hAnsi="Calibri"/>
        <w:spacing w:val="-3"/>
        <w:sz w:val="20"/>
        <w:szCs w:val="20"/>
      </w:rPr>
      <w:t xml:space="preserve"> </w:t>
    </w:r>
    <w:proofErr w:type="spellStart"/>
    <w:r w:rsidRPr="005C6EEA">
      <w:rPr>
        <w:rFonts w:ascii="Calibri" w:hAnsi="Calibri"/>
        <w:spacing w:val="-1"/>
        <w:sz w:val="20"/>
        <w:szCs w:val="20"/>
      </w:rPr>
      <w:t>Žiro</w:t>
    </w:r>
    <w:proofErr w:type="spellEnd"/>
    <w:r w:rsidRPr="005C6EEA">
      <w:rPr>
        <w:rFonts w:ascii="Calibri" w:hAnsi="Calibri"/>
        <w:spacing w:val="-2"/>
        <w:sz w:val="20"/>
        <w:szCs w:val="20"/>
      </w:rPr>
      <w:t xml:space="preserve"> </w:t>
    </w:r>
    <w:proofErr w:type="spellStart"/>
    <w:r w:rsidRPr="005C6EEA">
      <w:rPr>
        <w:rFonts w:ascii="Calibri" w:hAnsi="Calibri"/>
        <w:sz w:val="20"/>
        <w:szCs w:val="20"/>
      </w:rPr>
      <w:t>račun</w:t>
    </w:r>
    <w:proofErr w:type="spellEnd"/>
    <w:r w:rsidRPr="005C6EEA">
      <w:rPr>
        <w:rFonts w:ascii="Calibri" w:hAnsi="Calibri"/>
        <w:spacing w:val="-3"/>
        <w:sz w:val="20"/>
        <w:szCs w:val="20"/>
      </w:rPr>
      <w:t xml:space="preserve"> </w:t>
    </w:r>
    <w:proofErr w:type="spellStart"/>
    <w:r w:rsidRPr="005C6EEA">
      <w:rPr>
        <w:rFonts w:ascii="Calibri" w:hAnsi="Calibri"/>
        <w:spacing w:val="-1"/>
        <w:sz w:val="20"/>
        <w:szCs w:val="20"/>
      </w:rPr>
      <w:t>kod</w:t>
    </w:r>
    <w:proofErr w:type="spellEnd"/>
    <w:r w:rsidRPr="005C6EEA">
      <w:rPr>
        <w:rFonts w:ascii="Calibri" w:hAnsi="Calibri"/>
        <w:spacing w:val="-2"/>
        <w:sz w:val="20"/>
        <w:szCs w:val="20"/>
      </w:rPr>
      <w:t xml:space="preserve"> </w:t>
    </w:r>
    <w:r w:rsidRPr="005C6EEA">
      <w:rPr>
        <w:rFonts w:ascii="Calibri" w:hAnsi="Calibri"/>
        <w:sz w:val="20"/>
        <w:szCs w:val="20"/>
      </w:rPr>
      <w:t>PBZ-a,</w:t>
    </w:r>
    <w:r w:rsidRPr="005C6EEA">
      <w:rPr>
        <w:rFonts w:ascii="Calibri" w:hAnsi="Calibri"/>
        <w:spacing w:val="-5"/>
        <w:sz w:val="20"/>
        <w:szCs w:val="20"/>
      </w:rPr>
      <w:t xml:space="preserve"> </w:t>
    </w:r>
    <w:r w:rsidRPr="005C6EEA">
      <w:rPr>
        <w:rFonts w:ascii="Calibri" w:hAnsi="Calibri"/>
        <w:spacing w:val="-1"/>
        <w:sz w:val="20"/>
        <w:szCs w:val="20"/>
      </w:rPr>
      <w:t>IBAN:HR712340009111014513</w:t>
    </w:r>
    <w:r w:rsidR="00A46CE1" w:rsidRPr="005C6EEA">
      <w:rPr>
        <w:rFonts w:ascii="Calibri" w:hAnsi="Calibri"/>
        <w:spacing w:val="-4"/>
        <w:sz w:val="20"/>
        <w:szCs w:val="20"/>
      </w:rPr>
      <w:t xml:space="preserve"> </w:t>
    </w:r>
    <w:r w:rsidR="00A46CE1" w:rsidRPr="005C6EEA">
      <w:rPr>
        <w:rFonts w:ascii="Calibri" w:hAnsi="Calibri"/>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240" w:rsidRDefault="00923240" w:rsidP="00D318EC">
      <w:r>
        <w:separator/>
      </w:r>
    </w:p>
  </w:footnote>
  <w:footnote w:type="continuationSeparator" w:id="0">
    <w:p w:rsidR="00923240" w:rsidRDefault="00923240" w:rsidP="00D31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EC" w:rsidRDefault="00D318EC" w:rsidP="00105AC5">
    <w:pPr>
      <w:pStyle w:val="Header"/>
      <w:jc w:val="center"/>
    </w:pPr>
    <w:r>
      <w:rPr>
        <w:noProof/>
      </w:rPr>
      <w:drawing>
        <wp:inline distT="0" distB="0" distL="0" distR="0">
          <wp:extent cx="5006975" cy="1093539"/>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12845" cy="109482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772A8"/>
    <w:multiLevelType w:val="hybridMultilevel"/>
    <w:tmpl w:val="B18AB128"/>
    <w:lvl w:ilvl="0" w:tplc="F300D2A8">
      <w:start w:val="1"/>
      <w:numFmt w:val="decimal"/>
      <w:lvlText w:val="%1."/>
      <w:lvlJc w:val="left"/>
      <w:pPr>
        <w:ind w:left="1066" w:hanging="240"/>
        <w:jc w:val="left"/>
      </w:pPr>
      <w:rPr>
        <w:rFonts w:ascii="Times New Roman" w:eastAsia="Times New Roman" w:hAnsi="Times New Roman" w:hint="default"/>
        <w:sz w:val="24"/>
        <w:szCs w:val="24"/>
      </w:rPr>
    </w:lvl>
    <w:lvl w:ilvl="1" w:tplc="F1CCEA52">
      <w:start w:val="1"/>
      <w:numFmt w:val="bullet"/>
      <w:lvlText w:val="•"/>
      <w:lvlJc w:val="left"/>
      <w:pPr>
        <w:ind w:left="1986" w:hanging="240"/>
      </w:pPr>
      <w:rPr>
        <w:rFonts w:hint="default"/>
      </w:rPr>
    </w:lvl>
    <w:lvl w:ilvl="2" w:tplc="E0AE1D10">
      <w:start w:val="1"/>
      <w:numFmt w:val="bullet"/>
      <w:lvlText w:val="•"/>
      <w:lvlJc w:val="left"/>
      <w:pPr>
        <w:ind w:left="2906" w:hanging="240"/>
      </w:pPr>
      <w:rPr>
        <w:rFonts w:hint="default"/>
      </w:rPr>
    </w:lvl>
    <w:lvl w:ilvl="3" w:tplc="72405FC4">
      <w:start w:val="1"/>
      <w:numFmt w:val="bullet"/>
      <w:lvlText w:val="•"/>
      <w:lvlJc w:val="left"/>
      <w:pPr>
        <w:ind w:left="3826" w:hanging="240"/>
      </w:pPr>
      <w:rPr>
        <w:rFonts w:hint="default"/>
      </w:rPr>
    </w:lvl>
    <w:lvl w:ilvl="4" w:tplc="447E25A2">
      <w:start w:val="1"/>
      <w:numFmt w:val="bullet"/>
      <w:lvlText w:val="•"/>
      <w:lvlJc w:val="left"/>
      <w:pPr>
        <w:ind w:left="4746" w:hanging="240"/>
      </w:pPr>
      <w:rPr>
        <w:rFonts w:hint="default"/>
      </w:rPr>
    </w:lvl>
    <w:lvl w:ilvl="5" w:tplc="1D129584">
      <w:start w:val="1"/>
      <w:numFmt w:val="bullet"/>
      <w:lvlText w:val="•"/>
      <w:lvlJc w:val="left"/>
      <w:pPr>
        <w:ind w:left="5666" w:hanging="240"/>
      </w:pPr>
      <w:rPr>
        <w:rFonts w:hint="default"/>
      </w:rPr>
    </w:lvl>
    <w:lvl w:ilvl="6" w:tplc="84EE2EC0">
      <w:start w:val="1"/>
      <w:numFmt w:val="bullet"/>
      <w:lvlText w:val="•"/>
      <w:lvlJc w:val="left"/>
      <w:pPr>
        <w:ind w:left="6586" w:hanging="240"/>
      </w:pPr>
      <w:rPr>
        <w:rFonts w:hint="default"/>
      </w:rPr>
    </w:lvl>
    <w:lvl w:ilvl="7" w:tplc="CD166D08">
      <w:start w:val="1"/>
      <w:numFmt w:val="bullet"/>
      <w:lvlText w:val="•"/>
      <w:lvlJc w:val="left"/>
      <w:pPr>
        <w:ind w:left="7506" w:hanging="240"/>
      </w:pPr>
      <w:rPr>
        <w:rFonts w:hint="default"/>
      </w:rPr>
    </w:lvl>
    <w:lvl w:ilvl="8" w:tplc="3A040CB0">
      <w:start w:val="1"/>
      <w:numFmt w:val="bullet"/>
      <w:lvlText w:val="•"/>
      <w:lvlJc w:val="left"/>
      <w:pPr>
        <w:ind w:left="8426"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lTrailSpace/>
  </w:compat>
  <w:rsids>
    <w:rsidRoot w:val="00125C6A"/>
    <w:rsid w:val="000118F1"/>
    <w:rsid w:val="00050D18"/>
    <w:rsid w:val="000813E2"/>
    <w:rsid w:val="000857F8"/>
    <w:rsid w:val="000C1B37"/>
    <w:rsid w:val="000D0AF7"/>
    <w:rsid w:val="000D4ED0"/>
    <w:rsid w:val="000E1ECB"/>
    <w:rsid w:val="00105AC5"/>
    <w:rsid w:val="00125C6A"/>
    <w:rsid w:val="00142A7F"/>
    <w:rsid w:val="0016182F"/>
    <w:rsid w:val="001A3695"/>
    <w:rsid w:val="001E528E"/>
    <w:rsid w:val="001F47D9"/>
    <w:rsid w:val="001F5459"/>
    <w:rsid w:val="002057BB"/>
    <w:rsid w:val="00244746"/>
    <w:rsid w:val="00271C19"/>
    <w:rsid w:val="002740C5"/>
    <w:rsid w:val="002A7919"/>
    <w:rsid w:val="002C118F"/>
    <w:rsid w:val="002F4B5F"/>
    <w:rsid w:val="0031350C"/>
    <w:rsid w:val="003145A5"/>
    <w:rsid w:val="003474CA"/>
    <w:rsid w:val="003750D2"/>
    <w:rsid w:val="0042181B"/>
    <w:rsid w:val="00433169"/>
    <w:rsid w:val="00441B2C"/>
    <w:rsid w:val="004736F7"/>
    <w:rsid w:val="005134B8"/>
    <w:rsid w:val="00592F3F"/>
    <w:rsid w:val="005C6EEA"/>
    <w:rsid w:val="005D4914"/>
    <w:rsid w:val="00603129"/>
    <w:rsid w:val="00633524"/>
    <w:rsid w:val="006E4640"/>
    <w:rsid w:val="006E7A84"/>
    <w:rsid w:val="00762335"/>
    <w:rsid w:val="00771227"/>
    <w:rsid w:val="007A031C"/>
    <w:rsid w:val="007C6C15"/>
    <w:rsid w:val="008103C6"/>
    <w:rsid w:val="00923240"/>
    <w:rsid w:val="00952C98"/>
    <w:rsid w:val="009B2BF0"/>
    <w:rsid w:val="009D0943"/>
    <w:rsid w:val="009E72C1"/>
    <w:rsid w:val="009F563A"/>
    <w:rsid w:val="00A46CE1"/>
    <w:rsid w:val="00A7466A"/>
    <w:rsid w:val="00AA0190"/>
    <w:rsid w:val="00AA6BC6"/>
    <w:rsid w:val="00AA74BD"/>
    <w:rsid w:val="00AC50FA"/>
    <w:rsid w:val="00AD2494"/>
    <w:rsid w:val="00AF3A55"/>
    <w:rsid w:val="00B70569"/>
    <w:rsid w:val="00CD6E1C"/>
    <w:rsid w:val="00CE0CF0"/>
    <w:rsid w:val="00CE2452"/>
    <w:rsid w:val="00D318EC"/>
    <w:rsid w:val="00D4071F"/>
    <w:rsid w:val="00D4689B"/>
    <w:rsid w:val="00D70E5D"/>
    <w:rsid w:val="00DC766A"/>
    <w:rsid w:val="00E24621"/>
    <w:rsid w:val="00E50EE5"/>
    <w:rsid w:val="00EC770B"/>
    <w:rsid w:val="00ED5603"/>
    <w:rsid w:val="00EF21F8"/>
    <w:rsid w:val="00F0435F"/>
    <w:rsid w:val="00F3252A"/>
    <w:rsid w:val="00F62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3A"/>
  </w:style>
  <w:style w:type="paragraph" w:styleId="Heading1">
    <w:name w:val="heading 1"/>
    <w:basedOn w:val="Normal"/>
    <w:uiPriority w:val="9"/>
    <w:qFormat/>
    <w:rsid w:val="009F563A"/>
    <w:pPr>
      <w:ind w:left="1698"/>
      <w:outlineLvl w:val="0"/>
    </w:pPr>
    <w:rPr>
      <w:rFonts w:ascii="Calibri" w:eastAsia="Calibri" w:hAnsi="Calibri"/>
      <w:sz w:val="36"/>
      <w:szCs w:val="36"/>
    </w:rPr>
  </w:style>
  <w:style w:type="paragraph" w:styleId="Heading2">
    <w:name w:val="heading 2"/>
    <w:basedOn w:val="Normal"/>
    <w:uiPriority w:val="9"/>
    <w:unhideWhenUsed/>
    <w:qFormat/>
    <w:rsid w:val="009F563A"/>
    <w:pPr>
      <w:ind w:left="826"/>
      <w:outlineLvl w:val="1"/>
    </w:pPr>
    <w:rPr>
      <w:rFonts w:ascii="Calibri" w:eastAsia="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F563A"/>
    <w:tblPr>
      <w:tblInd w:w="0" w:type="dxa"/>
      <w:tblCellMar>
        <w:top w:w="0" w:type="dxa"/>
        <w:left w:w="0" w:type="dxa"/>
        <w:bottom w:w="0" w:type="dxa"/>
        <w:right w:w="0" w:type="dxa"/>
      </w:tblCellMar>
    </w:tblPr>
  </w:style>
  <w:style w:type="paragraph" w:styleId="BodyText">
    <w:name w:val="Body Text"/>
    <w:basedOn w:val="Normal"/>
    <w:uiPriority w:val="1"/>
    <w:qFormat/>
    <w:rsid w:val="009F563A"/>
    <w:pPr>
      <w:ind w:left="826"/>
    </w:pPr>
    <w:rPr>
      <w:rFonts w:ascii="Times New Roman" w:eastAsia="Times New Roman" w:hAnsi="Times New Roman"/>
      <w:sz w:val="24"/>
      <w:szCs w:val="24"/>
    </w:rPr>
  </w:style>
  <w:style w:type="paragraph" w:styleId="ListParagraph">
    <w:name w:val="List Paragraph"/>
    <w:basedOn w:val="Normal"/>
    <w:uiPriority w:val="1"/>
    <w:qFormat/>
    <w:rsid w:val="009F563A"/>
  </w:style>
  <w:style w:type="paragraph" w:customStyle="1" w:styleId="TableParagraph">
    <w:name w:val="Table Paragraph"/>
    <w:basedOn w:val="Normal"/>
    <w:uiPriority w:val="1"/>
    <w:qFormat/>
    <w:rsid w:val="009F563A"/>
  </w:style>
  <w:style w:type="paragraph" w:styleId="Header">
    <w:name w:val="header"/>
    <w:basedOn w:val="Normal"/>
    <w:link w:val="HeaderChar"/>
    <w:uiPriority w:val="99"/>
    <w:unhideWhenUsed/>
    <w:rsid w:val="00D318EC"/>
    <w:pPr>
      <w:tabs>
        <w:tab w:val="center" w:pos="4536"/>
        <w:tab w:val="right" w:pos="9072"/>
      </w:tabs>
    </w:pPr>
  </w:style>
  <w:style w:type="character" w:customStyle="1" w:styleId="HeaderChar">
    <w:name w:val="Header Char"/>
    <w:basedOn w:val="DefaultParagraphFont"/>
    <w:link w:val="Header"/>
    <w:uiPriority w:val="99"/>
    <w:rsid w:val="00D318EC"/>
  </w:style>
  <w:style w:type="paragraph" w:styleId="Footer">
    <w:name w:val="footer"/>
    <w:basedOn w:val="Normal"/>
    <w:link w:val="FooterChar"/>
    <w:uiPriority w:val="99"/>
    <w:unhideWhenUsed/>
    <w:rsid w:val="00D318EC"/>
    <w:pPr>
      <w:tabs>
        <w:tab w:val="center" w:pos="4536"/>
        <w:tab w:val="right" w:pos="9072"/>
      </w:tabs>
    </w:pPr>
  </w:style>
  <w:style w:type="character" w:customStyle="1" w:styleId="FooterChar">
    <w:name w:val="Footer Char"/>
    <w:basedOn w:val="DefaultParagraphFont"/>
    <w:link w:val="Footer"/>
    <w:uiPriority w:val="99"/>
    <w:rsid w:val="00D318EC"/>
  </w:style>
  <w:style w:type="character" w:styleId="Hyperlink">
    <w:name w:val="Hyperlink"/>
    <w:basedOn w:val="DefaultParagraphFont"/>
    <w:uiPriority w:val="99"/>
    <w:unhideWhenUsed/>
    <w:rsid w:val="00AA0190"/>
    <w:rPr>
      <w:color w:val="0000FF" w:themeColor="hyperlink"/>
      <w:u w:val="single"/>
    </w:rPr>
  </w:style>
  <w:style w:type="character" w:customStyle="1" w:styleId="UnresolvedMention">
    <w:name w:val="Unresolved Mention"/>
    <w:basedOn w:val="DefaultParagraphFont"/>
    <w:uiPriority w:val="99"/>
    <w:semiHidden/>
    <w:unhideWhenUsed/>
    <w:rsid w:val="00AA0190"/>
    <w:rPr>
      <w:color w:val="605E5C"/>
      <w:shd w:val="clear" w:color="auto" w:fill="E1DFDD"/>
    </w:rPr>
  </w:style>
  <w:style w:type="paragraph" w:styleId="NoSpacing">
    <w:name w:val="No Spacing"/>
    <w:uiPriority w:val="1"/>
    <w:qFormat/>
    <w:rsid w:val="00E50EE5"/>
    <w:pPr>
      <w:widowControl/>
    </w:pPr>
    <w:rPr>
      <w:lang w:val="hr-HR"/>
    </w:rPr>
  </w:style>
  <w:style w:type="paragraph" w:styleId="BalloonText">
    <w:name w:val="Balloon Text"/>
    <w:basedOn w:val="Normal"/>
    <w:link w:val="BalloonTextChar"/>
    <w:uiPriority w:val="99"/>
    <w:semiHidden/>
    <w:unhideWhenUsed/>
    <w:rsid w:val="00CE0CF0"/>
    <w:rPr>
      <w:rFonts w:ascii="Tahoma" w:hAnsi="Tahoma" w:cs="Tahoma"/>
      <w:sz w:val="16"/>
      <w:szCs w:val="16"/>
    </w:rPr>
  </w:style>
  <w:style w:type="character" w:customStyle="1" w:styleId="BalloonTextChar">
    <w:name w:val="Balloon Text Char"/>
    <w:basedOn w:val="DefaultParagraphFont"/>
    <w:link w:val="BalloonText"/>
    <w:uiPriority w:val="99"/>
    <w:semiHidden/>
    <w:rsid w:val="00CE0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1698"/>
      <w:outlineLvl w:val="0"/>
    </w:pPr>
    <w:rPr>
      <w:rFonts w:ascii="Calibri" w:eastAsia="Calibri" w:hAnsi="Calibri"/>
      <w:sz w:val="36"/>
      <w:szCs w:val="36"/>
    </w:rPr>
  </w:style>
  <w:style w:type="paragraph" w:styleId="Heading2">
    <w:name w:val="heading 2"/>
    <w:basedOn w:val="Normal"/>
    <w:uiPriority w:val="9"/>
    <w:unhideWhenUsed/>
    <w:qFormat/>
    <w:pPr>
      <w:ind w:left="826"/>
      <w:outlineLvl w:val="1"/>
    </w:pPr>
    <w:rPr>
      <w:rFonts w:ascii="Calibri" w:eastAsia="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2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18EC"/>
    <w:pPr>
      <w:tabs>
        <w:tab w:val="center" w:pos="4536"/>
        <w:tab w:val="right" w:pos="9072"/>
      </w:tabs>
    </w:pPr>
  </w:style>
  <w:style w:type="character" w:customStyle="1" w:styleId="HeaderChar">
    <w:name w:val="Header Char"/>
    <w:basedOn w:val="DefaultParagraphFont"/>
    <w:link w:val="Header"/>
    <w:uiPriority w:val="99"/>
    <w:rsid w:val="00D318EC"/>
  </w:style>
  <w:style w:type="paragraph" w:styleId="Footer">
    <w:name w:val="footer"/>
    <w:basedOn w:val="Normal"/>
    <w:link w:val="FooterChar"/>
    <w:uiPriority w:val="99"/>
    <w:unhideWhenUsed/>
    <w:rsid w:val="00D318EC"/>
    <w:pPr>
      <w:tabs>
        <w:tab w:val="center" w:pos="4536"/>
        <w:tab w:val="right" w:pos="9072"/>
      </w:tabs>
    </w:pPr>
  </w:style>
  <w:style w:type="character" w:customStyle="1" w:styleId="FooterChar">
    <w:name w:val="Footer Char"/>
    <w:basedOn w:val="DefaultParagraphFont"/>
    <w:link w:val="Footer"/>
    <w:uiPriority w:val="99"/>
    <w:rsid w:val="00D318EC"/>
  </w:style>
  <w:style w:type="character" w:styleId="Hyperlink">
    <w:name w:val="Hyperlink"/>
    <w:basedOn w:val="DefaultParagraphFont"/>
    <w:uiPriority w:val="99"/>
    <w:unhideWhenUsed/>
    <w:rsid w:val="00AA0190"/>
    <w:rPr>
      <w:color w:val="0000FF" w:themeColor="hyperlink"/>
      <w:u w:val="single"/>
    </w:rPr>
  </w:style>
  <w:style w:type="character" w:customStyle="1" w:styleId="UnresolvedMention">
    <w:name w:val="Unresolved Mention"/>
    <w:basedOn w:val="DefaultParagraphFont"/>
    <w:uiPriority w:val="99"/>
    <w:semiHidden/>
    <w:unhideWhenUsed/>
    <w:rsid w:val="00AA0190"/>
    <w:rPr>
      <w:color w:val="605E5C"/>
      <w:shd w:val="clear" w:color="auto" w:fill="E1DFDD"/>
    </w:rPr>
  </w:style>
  <w:style w:type="paragraph" w:styleId="NoSpacing">
    <w:name w:val="No Spacing"/>
    <w:uiPriority w:val="1"/>
    <w:qFormat/>
    <w:rsid w:val="00E50EE5"/>
    <w:pPr>
      <w:widowControl/>
    </w:pPr>
    <w:rPr>
      <w:lang w:val="hr-HR"/>
    </w:rPr>
  </w:style>
  <w:style w:type="paragraph" w:styleId="BalloonText">
    <w:name w:val="Balloon Text"/>
    <w:basedOn w:val="Normal"/>
    <w:link w:val="BalloonTextChar"/>
    <w:uiPriority w:val="99"/>
    <w:semiHidden/>
    <w:unhideWhenUsed/>
    <w:rsid w:val="00CE0CF0"/>
    <w:rPr>
      <w:rFonts w:ascii="Tahoma" w:hAnsi="Tahoma" w:cs="Tahoma"/>
      <w:sz w:val="16"/>
      <w:szCs w:val="16"/>
    </w:rPr>
  </w:style>
  <w:style w:type="character" w:customStyle="1" w:styleId="BalloonTextChar">
    <w:name w:val="Balloon Text Char"/>
    <w:basedOn w:val="DefaultParagraphFont"/>
    <w:link w:val="BalloonText"/>
    <w:uiPriority w:val="99"/>
    <w:semiHidden/>
    <w:rsid w:val="00CE0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ensa.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shop.mensa.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red@mensa.hr"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http://www.mensa.hr/" TargetMode="External"/><Relationship Id="rId1" Type="http://schemas.openxmlformats.org/officeDocument/2006/relationships/hyperlink" Target="mailto:info@mens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478</Words>
  <Characters>2726</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Djuro</dc:creator>
  <cp:lastModifiedBy>ured</cp:lastModifiedBy>
  <cp:revision>9</cp:revision>
  <dcterms:created xsi:type="dcterms:W3CDTF">2021-09-08T18:15:00Z</dcterms:created>
  <dcterms:modified xsi:type="dcterms:W3CDTF">2021-09-09T15:48:00Z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2019-06-14T00:00:00Z</vt:filetime>
  </property>
</Properties>
</file>