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6A" w:rsidRPr="00AF3B28" w:rsidRDefault="0065646A" w:rsidP="0065646A">
      <w:pPr>
        <w:jc w:val="center"/>
        <w:rPr>
          <w:bCs/>
        </w:rPr>
      </w:pPr>
      <w:r w:rsidRPr="00AF3B28">
        <w:rPr>
          <w:bCs/>
        </w:rPr>
        <w:t>ZAPISNIK</w:t>
      </w:r>
    </w:p>
    <w:p w:rsidR="0065646A" w:rsidRDefault="0065646A" w:rsidP="0065646A">
      <w:pPr>
        <w:jc w:val="both"/>
      </w:pPr>
      <w:r>
        <w:rPr>
          <w:b/>
          <w:bCs/>
        </w:rPr>
        <w:t>4.</w:t>
      </w:r>
      <w:r>
        <w:t xml:space="preserve"> sjednice Školskog odbora Gimnazije „Matija Mesić“ održane </w:t>
      </w:r>
      <w:r>
        <w:rPr>
          <w:b/>
        </w:rPr>
        <w:t>20. studenog 2017</w:t>
      </w:r>
      <w:r w:rsidRPr="00130CEB">
        <w:rPr>
          <w:b/>
        </w:rPr>
        <w:t>.</w:t>
      </w:r>
      <w:r>
        <w:t xml:space="preserve"> godine s početkom u 12  sati u zgradi Gimnazije.</w:t>
      </w:r>
    </w:p>
    <w:p w:rsidR="0065646A" w:rsidRDefault="0065646A" w:rsidP="0065646A">
      <w:pPr>
        <w:jc w:val="both"/>
      </w:pPr>
    </w:p>
    <w:p w:rsidR="0065646A" w:rsidRDefault="0065646A" w:rsidP="0065646A">
      <w:pPr>
        <w:jc w:val="both"/>
      </w:pPr>
      <w:r>
        <w:t>Nazočni: Jasna Bošković, Danijela Zekušić, Ines Martinović, Sunčica Lovrić Mihić, Anita Holub i Jasmina Beljan</w:t>
      </w:r>
    </w:p>
    <w:p w:rsidR="0065646A" w:rsidRDefault="0065646A" w:rsidP="0065646A">
      <w:pPr>
        <w:jc w:val="both"/>
      </w:pPr>
      <w:r>
        <w:t>Nenazočni: Anita Štivić</w:t>
      </w:r>
    </w:p>
    <w:p w:rsidR="0065646A" w:rsidRDefault="0065646A" w:rsidP="0065646A">
      <w:pPr>
        <w:jc w:val="both"/>
      </w:pPr>
    </w:p>
    <w:p w:rsidR="0065646A" w:rsidRDefault="0065646A" w:rsidP="0065646A">
      <w:pPr>
        <w:jc w:val="both"/>
      </w:pPr>
      <w:r>
        <w:t>Ostali nazočni: ravnatelj Zlatko Markovinović i tajnica Gorana Lavrenčić</w:t>
      </w:r>
    </w:p>
    <w:p w:rsidR="0065646A" w:rsidRDefault="0065646A" w:rsidP="0065646A">
      <w:pPr>
        <w:jc w:val="both"/>
      </w:pPr>
    </w:p>
    <w:p w:rsidR="0065646A" w:rsidRPr="009B35E6" w:rsidRDefault="0065646A" w:rsidP="0065646A">
      <w:pPr>
        <w:pStyle w:val="Bezproreda"/>
        <w:jc w:val="both"/>
        <w:rPr>
          <w:rFonts w:ascii="Times New Roman" w:hAnsi="Times New Roman"/>
          <w:sz w:val="24"/>
          <w:szCs w:val="24"/>
        </w:rPr>
      </w:pPr>
      <w:r w:rsidRPr="009B35E6">
        <w:rPr>
          <w:rFonts w:ascii="Times New Roman" w:hAnsi="Times New Roman"/>
          <w:sz w:val="24"/>
          <w:szCs w:val="24"/>
        </w:rPr>
        <w:t>Predsjednic</w:t>
      </w:r>
      <w:r>
        <w:rPr>
          <w:rFonts w:ascii="Times New Roman" w:hAnsi="Times New Roman"/>
          <w:sz w:val="24"/>
          <w:szCs w:val="24"/>
        </w:rPr>
        <w:t>a Školskog odbora Jasna Bošković</w:t>
      </w:r>
      <w:r w:rsidRPr="009B35E6">
        <w:rPr>
          <w:rFonts w:ascii="Times New Roman" w:hAnsi="Times New Roman"/>
          <w:sz w:val="24"/>
          <w:szCs w:val="24"/>
        </w:rPr>
        <w:t xml:space="preserve"> je utvrdila da je na sjednici  nazočan potreban broj članova za pravovaljano odlučivanje i za sjednicu je predložila sljedeći</w:t>
      </w:r>
    </w:p>
    <w:p w:rsidR="0065646A" w:rsidRDefault="0065646A" w:rsidP="0065646A">
      <w:pPr>
        <w:jc w:val="both"/>
      </w:pPr>
    </w:p>
    <w:p w:rsidR="0065646A" w:rsidRDefault="0065646A" w:rsidP="0065646A">
      <w:pPr>
        <w:rPr>
          <w:rFonts w:ascii="Tahoma" w:hAnsi="Tahoma" w:cs="Tahoma"/>
          <w:sz w:val="22"/>
          <w:szCs w:val="22"/>
        </w:rPr>
      </w:pPr>
    </w:p>
    <w:p w:rsidR="0065646A" w:rsidRDefault="0065646A" w:rsidP="0065646A">
      <w:pPr>
        <w:pStyle w:val="Bezproreda"/>
        <w:jc w:val="center"/>
        <w:rPr>
          <w:rFonts w:ascii="Times New Roman" w:hAnsi="Times New Roman"/>
          <w:sz w:val="24"/>
          <w:szCs w:val="24"/>
        </w:rPr>
      </w:pPr>
      <w:r w:rsidRPr="00D9763D">
        <w:rPr>
          <w:rFonts w:ascii="Times New Roman" w:hAnsi="Times New Roman"/>
          <w:sz w:val="24"/>
          <w:szCs w:val="24"/>
        </w:rPr>
        <w:t>DNEVNI RED</w:t>
      </w:r>
    </w:p>
    <w:p w:rsidR="0065646A" w:rsidRDefault="0065646A" w:rsidP="0065646A">
      <w:pPr>
        <w:pStyle w:val="Bezproreda"/>
        <w:rPr>
          <w:rFonts w:ascii="Times New Roman" w:hAnsi="Times New Roman"/>
          <w:sz w:val="24"/>
          <w:szCs w:val="24"/>
        </w:rPr>
      </w:pPr>
    </w:p>
    <w:p w:rsidR="0065646A" w:rsidRDefault="0065646A" w:rsidP="0065646A">
      <w:pPr>
        <w:pStyle w:val="Bezproreda"/>
        <w:jc w:val="both"/>
        <w:rPr>
          <w:rFonts w:ascii="Times New Roman" w:hAnsi="Times New Roman"/>
          <w:sz w:val="24"/>
          <w:szCs w:val="24"/>
        </w:rPr>
      </w:pPr>
      <w:r w:rsidRPr="00236E39">
        <w:rPr>
          <w:rFonts w:ascii="Times New Roman" w:hAnsi="Times New Roman"/>
          <w:sz w:val="24"/>
          <w:szCs w:val="24"/>
        </w:rPr>
        <w:t>1.</w:t>
      </w:r>
      <w:r>
        <w:rPr>
          <w:rFonts w:ascii="Times New Roman" w:hAnsi="Times New Roman"/>
          <w:sz w:val="24"/>
          <w:szCs w:val="24"/>
        </w:rPr>
        <w:t xml:space="preserve"> Usvajanje zapisnika 3. </w:t>
      </w:r>
      <w:r w:rsidRPr="00BC6E91">
        <w:rPr>
          <w:rFonts w:ascii="Times New Roman" w:hAnsi="Times New Roman"/>
          <w:sz w:val="24"/>
          <w:szCs w:val="24"/>
        </w:rPr>
        <w:t>sjednice Školskog odbora</w:t>
      </w:r>
      <w:r>
        <w:rPr>
          <w:rFonts w:ascii="Times New Roman" w:hAnsi="Times New Roman"/>
          <w:sz w:val="24"/>
          <w:szCs w:val="24"/>
        </w:rPr>
        <w:t xml:space="preserve">  </w:t>
      </w:r>
      <w:r w:rsidRPr="00ED5B4E">
        <w:rPr>
          <w:rFonts w:ascii="Times New Roman" w:hAnsi="Times New Roman"/>
          <w:sz w:val="24"/>
          <w:szCs w:val="24"/>
        </w:rPr>
        <w:t xml:space="preserve"> </w:t>
      </w:r>
    </w:p>
    <w:p w:rsidR="0065646A" w:rsidRPr="00057C0E" w:rsidRDefault="0065646A" w:rsidP="0065646A">
      <w:pPr>
        <w:pStyle w:val="Bezproreda"/>
        <w:jc w:val="both"/>
        <w:rPr>
          <w:rFonts w:ascii="Times New Roman" w:hAnsi="Times New Roman"/>
          <w:sz w:val="24"/>
          <w:szCs w:val="24"/>
        </w:rPr>
      </w:pPr>
      <w:r>
        <w:rPr>
          <w:rFonts w:ascii="Times New Roman" w:hAnsi="Times New Roman"/>
          <w:sz w:val="24"/>
          <w:szCs w:val="24"/>
        </w:rPr>
        <w:t xml:space="preserve">2. </w:t>
      </w:r>
      <w:r w:rsidRPr="00057C0E">
        <w:rPr>
          <w:rFonts w:ascii="Times New Roman" w:hAnsi="Times New Roman"/>
          <w:sz w:val="24"/>
          <w:szCs w:val="24"/>
        </w:rPr>
        <w:t>Davanje prethodne suglasnosti na prijedlog  ravnatelja o odabiru kandidata za zasnivanje</w:t>
      </w:r>
    </w:p>
    <w:p w:rsidR="0065646A" w:rsidRDefault="0065646A" w:rsidP="0065646A">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osa do 60 dana bez raspisivanja natječaja</w:t>
      </w:r>
    </w:p>
    <w:p w:rsidR="0065646A" w:rsidRPr="00332F35" w:rsidRDefault="0065646A" w:rsidP="0065646A">
      <w:pPr>
        <w:pStyle w:val="Bezproreda"/>
        <w:jc w:val="both"/>
        <w:rPr>
          <w:rFonts w:ascii="Times New Roman" w:hAnsi="Times New Roman"/>
          <w:sz w:val="24"/>
          <w:szCs w:val="24"/>
        </w:rPr>
      </w:pPr>
      <w:r w:rsidRPr="00332F35">
        <w:rPr>
          <w:rFonts w:ascii="Times New Roman" w:hAnsi="Times New Roman"/>
          <w:sz w:val="24"/>
          <w:szCs w:val="24"/>
        </w:rPr>
        <w:t xml:space="preserve">3. Razmatranje prijedloga i donošenje Etičkog kodeksa neposrednih nositelja odgojno – </w:t>
      </w:r>
    </w:p>
    <w:p w:rsidR="0065646A" w:rsidRDefault="0065646A" w:rsidP="0065646A">
      <w:pPr>
        <w:pStyle w:val="Bezproreda"/>
        <w:jc w:val="both"/>
        <w:rPr>
          <w:rFonts w:ascii="Times New Roman" w:hAnsi="Times New Roman"/>
          <w:sz w:val="24"/>
          <w:szCs w:val="24"/>
        </w:rPr>
      </w:pPr>
      <w:r>
        <w:rPr>
          <w:rFonts w:ascii="Times New Roman" w:hAnsi="Times New Roman"/>
          <w:sz w:val="24"/>
          <w:szCs w:val="24"/>
        </w:rPr>
        <w:t xml:space="preserve">    </w:t>
      </w:r>
      <w:r w:rsidRPr="00332F35">
        <w:rPr>
          <w:rFonts w:ascii="Times New Roman" w:hAnsi="Times New Roman"/>
          <w:sz w:val="24"/>
          <w:szCs w:val="24"/>
        </w:rPr>
        <w:t xml:space="preserve">obrazovne djelatnosti </w:t>
      </w:r>
      <w:r>
        <w:rPr>
          <w:rFonts w:ascii="Times New Roman" w:hAnsi="Times New Roman"/>
          <w:sz w:val="24"/>
          <w:szCs w:val="24"/>
        </w:rPr>
        <w:t>Gimnazije „Matija Mesić“</w:t>
      </w:r>
      <w:r w:rsidRPr="0042485E">
        <w:rPr>
          <w:b/>
        </w:rPr>
        <w:t xml:space="preserve"> </w:t>
      </w:r>
    </w:p>
    <w:p w:rsidR="0065646A" w:rsidRDefault="0065646A" w:rsidP="0065646A">
      <w:pPr>
        <w:pStyle w:val="Bezproreda"/>
        <w:jc w:val="both"/>
        <w:rPr>
          <w:rFonts w:ascii="Times New Roman" w:hAnsi="Times New Roman"/>
          <w:sz w:val="24"/>
          <w:szCs w:val="24"/>
        </w:rPr>
      </w:pPr>
      <w:r>
        <w:rPr>
          <w:rFonts w:ascii="Times New Roman" w:hAnsi="Times New Roman"/>
          <w:sz w:val="24"/>
          <w:szCs w:val="24"/>
        </w:rPr>
        <w:t>4. Razno</w:t>
      </w:r>
    </w:p>
    <w:p w:rsidR="0065646A" w:rsidRDefault="0065646A" w:rsidP="0065646A">
      <w:pPr>
        <w:tabs>
          <w:tab w:val="left" w:pos="1794"/>
          <w:tab w:val="left" w:pos="2808"/>
        </w:tabs>
        <w:jc w:val="both"/>
      </w:pPr>
      <w:r>
        <w:t>Predloženi dnevni red jednoglasno je prihvaćen.</w:t>
      </w:r>
    </w:p>
    <w:p w:rsidR="0065646A" w:rsidRDefault="0065646A" w:rsidP="0065646A">
      <w:pPr>
        <w:rPr>
          <w:rFonts w:ascii="Tahoma" w:hAnsi="Tahoma" w:cs="Tahoma"/>
          <w:sz w:val="22"/>
          <w:szCs w:val="22"/>
        </w:rPr>
      </w:pPr>
      <w:r>
        <w:rPr>
          <w:rFonts w:ascii="Tahoma" w:hAnsi="Tahoma" w:cs="Tahoma"/>
          <w:sz w:val="22"/>
          <w:szCs w:val="22"/>
        </w:rPr>
        <w:t xml:space="preserve"> </w:t>
      </w:r>
    </w:p>
    <w:p w:rsidR="0065646A" w:rsidRPr="0089457F" w:rsidRDefault="0065646A" w:rsidP="0065646A">
      <w:pPr>
        <w:jc w:val="both"/>
        <w:rPr>
          <w:b/>
        </w:rPr>
      </w:pPr>
      <w:r>
        <w:rPr>
          <w:b/>
        </w:rPr>
        <w:t>Ad 1</w:t>
      </w:r>
      <w:r w:rsidRPr="00E00756">
        <w:rPr>
          <w:b/>
        </w:rPr>
        <w:t>.</w:t>
      </w:r>
    </w:p>
    <w:p w:rsidR="0065646A" w:rsidRDefault="0065646A" w:rsidP="0065646A">
      <w:pPr>
        <w:jc w:val="both"/>
      </w:pPr>
      <w:r>
        <w:t>Na zapisnik 3. sjednice Školskog odbora nije bilo primjedbi i jednoglasno je prihvaćen.</w:t>
      </w:r>
    </w:p>
    <w:p w:rsidR="0065646A" w:rsidRDefault="0065646A" w:rsidP="0065646A">
      <w:pPr>
        <w:jc w:val="both"/>
      </w:pPr>
    </w:p>
    <w:p w:rsidR="0065646A" w:rsidRPr="0089457F" w:rsidRDefault="0065646A" w:rsidP="0065646A">
      <w:pPr>
        <w:jc w:val="both"/>
        <w:rPr>
          <w:b/>
        </w:rPr>
      </w:pPr>
      <w:r>
        <w:rPr>
          <w:b/>
        </w:rPr>
        <w:t>Ad 2</w:t>
      </w:r>
      <w:r w:rsidRPr="00E00756">
        <w:rPr>
          <w:b/>
        </w:rPr>
        <w:t>.</w:t>
      </w:r>
    </w:p>
    <w:p w:rsidR="0065646A" w:rsidRDefault="0065646A" w:rsidP="0065646A">
      <w:pPr>
        <w:jc w:val="both"/>
      </w:pPr>
      <w:r>
        <w:t>Nakon što je n</w:t>
      </w:r>
      <w:r w:rsidRPr="00F630D1">
        <w:t xml:space="preserve">astavnica tjelesne </w:t>
      </w:r>
      <w:r>
        <w:t>i zdravstvene kulture Kristina G</w:t>
      </w:r>
      <w:r w:rsidRPr="00F630D1">
        <w:t xml:space="preserve">elo </w:t>
      </w:r>
      <w:r>
        <w:t>otišla na bolovanje (komplikacije u trudnoći), ravnatelj je na navedeno radno mjesto primio Marina Bitunjca</w:t>
      </w:r>
      <w:r>
        <w:t xml:space="preserve"> </w:t>
      </w:r>
      <w:bookmarkStart w:id="0" w:name="_GoBack"/>
      <w:bookmarkEnd w:id="0"/>
      <w:r>
        <w:t>po ugovoru do 15 dana. Do okončanja postupka vezanog za raspisivanje i realizaciju natječaja za radna mjesta nastavnika tjelesne i zdravstvene kulture ravnatelj predlaže da se po ugovoru do 60 dana primi Marin Bitunjac, magistar kineziologije.</w:t>
      </w:r>
    </w:p>
    <w:p w:rsidR="0065646A" w:rsidRDefault="0065646A" w:rsidP="0065646A">
      <w:pPr>
        <w:jc w:val="both"/>
      </w:pPr>
      <w:r>
        <w:t>Nakon što je Ines Martinović na početku školske godine otišla na bolovanje (komplikacije u trudnoći), na radno mjesto nastavnice matematike po raspisanom natječaju primljena je Ana Nikolić, mag. educ. matematike i informatike. Budući de je Ines Martinović od 7. do 12. studenog imala prekid bolovanja, Ani Nikolić je prestao radni odnos po osnovi ugovora po raspisanom natječaju. Zbog toga je potrebno ponovno raspisati natječaj za radno mjesto nastavnika matematike, a do okončanja procedure i izbora kandidata po raspisanom natječaju, ravnatelj predlaže da se s Anom Nikolić sklopi ugovor o radu do 60 dana.</w:t>
      </w:r>
      <w:r w:rsidRPr="00F630D1">
        <w:t xml:space="preserve">    </w:t>
      </w:r>
    </w:p>
    <w:p w:rsidR="0065646A" w:rsidRPr="007B0138" w:rsidRDefault="0065646A" w:rsidP="0065646A">
      <w:pPr>
        <w:pStyle w:val="Bezproreda"/>
        <w:jc w:val="both"/>
        <w:rPr>
          <w:rFonts w:ascii="Times New Roman" w:hAnsi="Times New Roman"/>
          <w:sz w:val="24"/>
          <w:szCs w:val="24"/>
        </w:rPr>
      </w:pPr>
      <w:r>
        <w:rPr>
          <w:rFonts w:ascii="Times New Roman" w:hAnsi="Times New Roman"/>
          <w:sz w:val="24"/>
          <w:szCs w:val="24"/>
        </w:rPr>
        <w:t xml:space="preserve">Nakon ravnateljevog obrazloženja </w:t>
      </w:r>
      <w:r w:rsidRPr="007B0138">
        <w:rPr>
          <w:rFonts w:ascii="Times New Roman" w:hAnsi="Times New Roman"/>
          <w:sz w:val="24"/>
          <w:szCs w:val="24"/>
        </w:rPr>
        <w:t>članovi Školskog odbora jednoglasno su donijeli sljedeću</w:t>
      </w:r>
    </w:p>
    <w:p w:rsidR="0065646A" w:rsidRDefault="0065646A" w:rsidP="0065646A">
      <w:pPr>
        <w:pStyle w:val="Tijeloteksta"/>
        <w:jc w:val="both"/>
      </w:pPr>
    </w:p>
    <w:p w:rsidR="0065646A" w:rsidRPr="0005323C" w:rsidRDefault="0065646A" w:rsidP="0065646A">
      <w:pPr>
        <w:pStyle w:val="Bezproreda"/>
        <w:jc w:val="center"/>
        <w:rPr>
          <w:rFonts w:ascii="Times New Roman" w:hAnsi="Times New Roman"/>
          <w:sz w:val="24"/>
          <w:szCs w:val="24"/>
        </w:rPr>
      </w:pPr>
      <w:r w:rsidRPr="0005323C">
        <w:rPr>
          <w:rFonts w:ascii="Times New Roman" w:hAnsi="Times New Roman"/>
          <w:sz w:val="24"/>
          <w:szCs w:val="24"/>
        </w:rPr>
        <w:t>ODLUKU</w:t>
      </w:r>
    </w:p>
    <w:p w:rsidR="0065646A" w:rsidRPr="0005323C" w:rsidRDefault="0065646A" w:rsidP="0065646A">
      <w:pPr>
        <w:pStyle w:val="Bezproreda"/>
        <w:jc w:val="both"/>
        <w:rPr>
          <w:rFonts w:ascii="Times New Roman" w:hAnsi="Times New Roman"/>
          <w:sz w:val="24"/>
          <w:szCs w:val="24"/>
          <w:lang w:val="es-ES"/>
        </w:rPr>
      </w:pPr>
      <w:r w:rsidRPr="0005323C">
        <w:rPr>
          <w:rFonts w:ascii="Times New Roman" w:hAnsi="Times New Roman"/>
          <w:sz w:val="24"/>
          <w:szCs w:val="24"/>
          <w:lang w:val="es-ES"/>
        </w:rPr>
        <w:t>Daje se suglasnost na ravnateljevu odluku o zasnivanju radnog odnosa</w:t>
      </w:r>
      <w:r w:rsidRPr="0005323C">
        <w:rPr>
          <w:rFonts w:ascii="Times New Roman" w:hAnsi="Times New Roman"/>
          <w:sz w:val="24"/>
          <w:szCs w:val="24"/>
        </w:rPr>
        <w:t xml:space="preserve">  </w:t>
      </w:r>
      <w:r w:rsidRPr="0005323C">
        <w:rPr>
          <w:rFonts w:ascii="Times New Roman" w:hAnsi="Times New Roman"/>
          <w:sz w:val="24"/>
          <w:szCs w:val="24"/>
          <w:lang w:val="es-ES"/>
        </w:rPr>
        <w:t>po ugovoru do 60 dana s predloženi</w:t>
      </w:r>
      <w:r>
        <w:rPr>
          <w:rFonts w:ascii="Times New Roman" w:hAnsi="Times New Roman"/>
          <w:sz w:val="24"/>
          <w:szCs w:val="24"/>
          <w:lang w:val="es-ES"/>
        </w:rPr>
        <w:t>m kandidatima – Marinom Bitunjcem i Anom Nikolić.</w:t>
      </w:r>
    </w:p>
    <w:p w:rsidR="0065646A" w:rsidRDefault="0065646A" w:rsidP="0065646A">
      <w:pPr>
        <w:jc w:val="both"/>
      </w:pPr>
    </w:p>
    <w:p w:rsidR="0065646A" w:rsidRDefault="0065646A" w:rsidP="0065646A">
      <w:pPr>
        <w:jc w:val="both"/>
      </w:pPr>
      <w:r>
        <w:t>Početak rada po ovom ugovoru je 21. studeni 2017.</w:t>
      </w:r>
    </w:p>
    <w:p w:rsidR="0065646A" w:rsidRDefault="0065646A" w:rsidP="0065646A">
      <w:pPr>
        <w:jc w:val="both"/>
      </w:pPr>
    </w:p>
    <w:p w:rsidR="0065646A" w:rsidRDefault="0065646A" w:rsidP="0065646A">
      <w:pPr>
        <w:jc w:val="both"/>
      </w:pPr>
    </w:p>
    <w:p w:rsidR="0065646A" w:rsidRDefault="0065646A" w:rsidP="0065646A">
      <w:pPr>
        <w:jc w:val="both"/>
      </w:pPr>
    </w:p>
    <w:p w:rsidR="0065646A" w:rsidRDefault="0065646A" w:rsidP="0065646A">
      <w:pPr>
        <w:jc w:val="both"/>
        <w:rPr>
          <w:b/>
        </w:rPr>
      </w:pPr>
      <w:r>
        <w:rPr>
          <w:b/>
        </w:rPr>
        <w:lastRenderedPageBreak/>
        <w:t>Ad 3</w:t>
      </w:r>
      <w:r w:rsidRPr="00E00756">
        <w:rPr>
          <w:b/>
        </w:rPr>
        <w:t>.</w:t>
      </w:r>
    </w:p>
    <w:p w:rsidR="0065646A" w:rsidRPr="00B13ECB" w:rsidRDefault="0065646A" w:rsidP="0065646A">
      <w:pPr>
        <w:pStyle w:val="Bezproreda"/>
        <w:jc w:val="both"/>
        <w:rPr>
          <w:rFonts w:ascii="Times New Roman" w:hAnsi="Times New Roman"/>
          <w:sz w:val="24"/>
          <w:szCs w:val="24"/>
        </w:rPr>
      </w:pPr>
      <w:r w:rsidRPr="0006289E">
        <w:rPr>
          <w:rFonts w:ascii="Times New Roman" w:hAnsi="Times New Roman"/>
          <w:sz w:val="24"/>
          <w:szCs w:val="24"/>
        </w:rPr>
        <w:t>Ravnatel</w:t>
      </w:r>
      <w:r>
        <w:rPr>
          <w:rFonts w:ascii="Times New Roman" w:hAnsi="Times New Roman"/>
          <w:sz w:val="24"/>
          <w:szCs w:val="24"/>
        </w:rPr>
        <w:t>j je obrazložio da je sačinjeni</w:t>
      </w:r>
      <w:r w:rsidRPr="0006289E">
        <w:rPr>
          <w:rFonts w:ascii="Times New Roman" w:hAnsi="Times New Roman"/>
          <w:sz w:val="24"/>
          <w:szCs w:val="24"/>
        </w:rPr>
        <w:t xml:space="preserve"> prijedlog Etičkog kodeksa neposrednih nositelja odgojno-obrazovne djelatnosti Gimnazije „Matija Mesić“</w:t>
      </w:r>
      <w:r>
        <w:rPr>
          <w:rFonts w:ascii="Times New Roman" w:hAnsi="Times New Roman"/>
          <w:b/>
          <w:sz w:val="24"/>
          <w:szCs w:val="24"/>
        </w:rPr>
        <w:t xml:space="preserve"> </w:t>
      </w:r>
      <w:r w:rsidRPr="0006289E">
        <w:rPr>
          <w:rFonts w:ascii="Times New Roman" w:hAnsi="Times New Roman"/>
          <w:sz w:val="24"/>
          <w:szCs w:val="24"/>
        </w:rPr>
        <w:t>bio na</w:t>
      </w:r>
      <w:r>
        <w:rPr>
          <w:rFonts w:ascii="Times New Roman" w:hAnsi="Times New Roman"/>
          <w:sz w:val="24"/>
          <w:szCs w:val="24"/>
        </w:rPr>
        <w:t xml:space="preserve"> raspravi na sjednicama Vijeća roditelja, Vijeća učenika i Nastavničkog vijeća. Na prijedlog nije bilo primjedbi. Etički kodeks će biti objavljen na oglasnoj ploči i web stranici škole, a sukladno članku 17. ravnatelj će</w:t>
      </w:r>
      <w:r w:rsidRPr="00047C1B">
        <w:t xml:space="preserve"> </w:t>
      </w:r>
      <w:r w:rsidRPr="00B13ECB">
        <w:rPr>
          <w:rFonts w:ascii="Times New Roman" w:hAnsi="Times New Roman"/>
          <w:sz w:val="24"/>
          <w:szCs w:val="24"/>
        </w:rPr>
        <w:t>imenovati Etičko povjerenstvo koje će pratiti primjenu odredaba Etičkog kodeksa i ispunjavanje obveza iz Etičkog kodeksa u Školi.</w:t>
      </w:r>
    </w:p>
    <w:p w:rsidR="0065646A" w:rsidRPr="00B13ECB" w:rsidRDefault="0065646A" w:rsidP="0065646A">
      <w:pPr>
        <w:pStyle w:val="Bezproreda"/>
        <w:jc w:val="both"/>
        <w:rPr>
          <w:rFonts w:ascii="Times New Roman" w:hAnsi="Times New Roman"/>
          <w:sz w:val="24"/>
          <w:szCs w:val="24"/>
        </w:rPr>
      </w:pPr>
      <w:r>
        <w:rPr>
          <w:rFonts w:ascii="Times New Roman" w:hAnsi="Times New Roman"/>
          <w:sz w:val="24"/>
          <w:szCs w:val="24"/>
        </w:rPr>
        <w:t xml:space="preserve">Nakon ravnateljevog obrazloženja i kraće rasprave </w:t>
      </w:r>
      <w:r w:rsidRPr="007B0138">
        <w:rPr>
          <w:rFonts w:ascii="Times New Roman" w:hAnsi="Times New Roman"/>
          <w:sz w:val="24"/>
          <w:szCs w:val="24"/>
        </w:rPr>
        <w:t>članovi Školskog odbora jednoglasno su donijeli sljedeću</w:t>
      </w:r>
    </w:p>
    <w:p w:rsidR="0065646A" w:rsidRDefault="0065646A" w:rsidP="0065646A">
      <w:pPr>
        <w:jc w:val="both"/>
      </w:pPr>
      <w:r w:rsidRPr="00F630D1">
        <w:t xml:space="preserve">    </w:t>
      </w:r>
    </w:p>
    <w:p w:rsidR="0065646A" w:rsidRPr="00B13ECB" w:rsidRDefault="0065646A" w:rsidP="0065646A">
      <w:pPr>
        <w:tabs>
          <w:tab w:val="left" w:pos="2808"/>
        </w:tabs>
        <w:jc w:val="center"/>
      </w:pPr>
      <w:r w:rsidRPr="00B13ECB">
        <w:t>ODLUKU</w:t>
      </w:r>
    </w:p>
    <w:p w:rsidR="0065646A" w:rsidRPr="00B13ECB" w:rsidRDefault="0065646A" w:rsidP="0065646A">
      <w:pPr>
        <w:tabs>
          <w:tab w:val="left" w:pos="2808"/>
        </w:tabs>
        <w:jc w:val="both"/>
      </w:pPr>
      <w:r w:rsidRPr="00B13ECB">
        <w:t>1. Donosi se Etički kodeks neposrednih nositelja odgojno-obrazovne djelatnosti Gimnazije</w:t>
      </w:r>
    </w:p>
    <w:p w:rsidR="0065646A" w:rsidRPr="00B13ECB" w:rsidRDefault="0065646A" w:rsidP="0065646A">
      <w:pPr>
        <w:tabs>
          <w:tab w:val="left" w:pos="2808"/>
        </w:tabs>
        <w:jc w:val="both"/>
      </w:pPr>
      <w:r w:rsidRPr="00B13ECB">
        <w:t xml:space="preserve">    „Matija Mesić“, Slavonski Brod.</w:t>
      </w:r>
    </w:p>
    <w:p w:rsidR="0065646A" w:rsidRDefault="0065646A" w:rsidP="0065646A">
      <w:pPr>
        <w:tabs>
          <w:tab w:val="left" w:pos="2808"/>
        </w:tabs>
        <w:jc w:val="both"/>
      </w:pPr>
      <w:r w:rsidRPr="00B13ECB">
        <w:t>2. Etički kodeks neposrednih nositelja odgojno-obrazovne djelatnosti Gimnazije</w:t>
      </w:r>
      <w:r>
        <w:t xml:space="preserve"> </w:t>
      </w:r>
      <w:r w:rsidRPr="00B13ECB">
        <w:t>„Matija</w:t>
      </w:r>
    </w:p>
    <w:p w:rsidR="0065646A" w:rsidRPr="00B13ECB" w:rsidRDefault="0065646A" w:rsidP="0065646A">
      <w:pPr>
        <w:jc w:val="both"/>
      </w:pPr>
      <w:r>
        <w:t xml:space="preserve">   </w:t>
      </w:r>
      <w:r w:rsidRPr="00B13ECB">
        <w:t xml:space="preserve"> Mesić“ stupa na snagu danom donošenja i objavit će se na internetskim stranicama Škole.        </w:t>
      </w:r>
    </w:p>
    <w:p w:rsidR="0065646A" w:rsidRPr="00B13ECB" w:rsidRDefault="0065646A" w:rsidP="0065646A">
      <w:pPr>
        <w:tabs>
          <w:tab w:val="left" w:pos="2808"/>
        </w:tabs>
        <w:jc w:val="both"/>
      </w:pPr>
      <w:r w:rsidRPr="00B13ECB">
        <w:t>3. Stupanjem na snagu Etičkog kodeksa neposrednih nositelja odgojno- obrazovne</w:t>
      </w:r>
      <w:r w:rsidRPr="008A056F">
        <w:t xml:space="preserve"> </w:t>
      </w:r>
      <w:r w:rsidRPr="00B13ECB">
        <w:t>djelatnosti</w:t>
      </w:r>
    </w:p>
    <w:p w:rsidR="0065646A" w:rsidRPr="00B13ECB" w:rsidRDefault="0065646A" w:rsidP="0065646A">
      <w:pPr>
        <w:tabs>
          <w:tab w:val="left" w:pos="2808"/>
        </w:tabs>
        <w:jc w:val="both"/>
      </w:pPr>
      <w:r w:rsidRPr="00B13ECB">
        <w:t xml:space="preserve">    Gimnazije „Matija Mesić“ stavlja se izvan snage Etički kodeks Gimnazije „Matija Mesić“,</w:t>
      </w:r>
    </w:p>
    <w:p w:rsidR="0065646A" w:rsidRDefault="0065646A" w:rsidP="0065646A">
      <w:pPr>
        <w:tabs>
          <w:tab w:val="left" w:pos="2808"/>
        </w:tabs>
        <w:jc w:val="both"/>
      </w:pPr>
      <w:r w:rsidRPr="00B13ECB">
        <w:t xml:space="preserve">    Slavonski Brod od 30. rujna 2009. godine,</w:t>
      </w:r>
      <w:r w:rsidRPr="008A056F">
        <w:t xml:space="preserve"> </w:t>
      </w:r>
      <w:r w:rsidRPr="00B13ECB">
        <w:t>KLASA: 003-06/09-01/01, URBROJ: 2178/01-</w:t>
      </w:r>
    </w:p>
    <w:p w:rsidR="0065646A" w:rsidRPr="00B13ECB" w:rsidRDefault="0065646A" w:rsidP="0065646A">
      <w:pPr>
        <w:tabs>
          <w:tab w:val="left" w:pos="2808"/>
        </w:tabs>
        <w:jc w:val="both"/>
      </w:pPr>
      <w:r>
        <w:t xml:space="preserve">    </w:t>
      </w:r>
      <w:r w:rsidRPr="00B13ECB">
        <w:t xml:space="preserve">11-03-09-13.  </w:t>
      </w:r>
    </w:p>
    <w:p w:rsidR="0065646A" w:rsidRPr="00B13ECB" w:rsidRDefault="0065646A" w:rsidP="0065646A">
      <w:pPr>
        <w:tabs>
          <w:tab w:val="left" w:pos="2808"/>
        </w:tabs>
        <w:jc w:val="both"/>
      </w:pPr>
      <w:r w:rsidRPr="00B13ECB">
        <w:t xml:space="preserve">    </w:t>
      </w:r>
    </w:p>
    <w:p w:rsidR="0065646A" w:rsidRPr="00B13ECB" w:rsidRDefault="0065646A" w:rsidP="0065646A">
      <w:pPr>
        <w:tabs>
          <w:tab w:val="left" w:pos="2808"/>
        </w:tabs>
        <w:jc w:val="both"/>
      </w:pPr>
      <w:r w:rsidRPr="00B13ECB">
        <w:t xml:space="preserve">    </w:t>
      </w:r>
    </w:p>
    <w:p w:rsidR="0065646A" w:rsidRDefault="0065646A" w:rsidP="0065646A">
      <w:pPr>
        <w:jc w:val="both"/>
      </w:pPr>
    </w:p>
    <w:p w:rsidR="0065646A" w:rsidRDefault="0065646A" w:rsidP="0065646A">
      <w:pPr>
        <w:jc w:val="both"/>
      </w:pPr>
    </w:p>
    <w:p w:rsidR="0065646A" w:rsidRDefault="0065646A" w:rsidP="0065646A">
      <w:pPr>
        <w:jc w:val="both"/>
      </w:pPr>
    </w:p>
    <w:p w:rsidR="0065646A" w:rsidRDefault="0065646A" w:rsidP="0065646A">
      <w:pPr>
        <w:tabs>
          <w:tab w:val="left" w:pos="936"/>
          <w:tab w:val="left" w:pos="1794"/>
          <w:tab w:val="left" w:pos="3828"/>
        </w:tabs>
        <w:jc w:val="both"/>
      </w:pPr>
      <w:r>
        <w:t>Sjednica završena u 12:30 sati.</w:t>
      </w:r>
    </w:p>
    <w:p w:rsidR="0065646A" w:rsidRDefault="0065646A" w:rsidP="0065646A">
      <w:pPr>
        <w:tabs>
          <w:tab w:val="left" w:pos="936"/>
          <w:tab w:val="left" w:pos="1794"/>
        </w:tabs>
        <w:rPr>
          <w:sz w:val="20"/>
          <w:szCs w:val="20"/>
        </w:rPr>
      </w:pPr>
    </w:p>
    <w:p w:rsidR="0065646A" w:rsidRDefault="0065646A" w:rsidP="0065646A">
      <w:pPr>
        <w:tabs>
          <w:tab w:val="left" w:pos="936"/>
          <w:tab w:val="left" w:pos="1794"/>
        </w:tabs>
        <w:rPr>
          <w:sz w:val="20"/>
          <w:szCs w:val="20"/>
        </w:rPr>
      </w:pPr>
    </w:p>
    <w:p w:rsidR="0065646A" w:rsidRPr="0089286C" w:rsidRDefault="0065646A" w:rsidP="0065646A">
      <w:pPr>
        <w:tabs>
          <w:tab w:val="left" w:pos="936"/>
          <w:tab w:val="left" w:pos="1794"/>
        </w:tabs>
        <w:rPr>
          <w:sz w:val="20"/>
          <w:szCs w:val="20"/>
        </w:rPr>
      </w:pPr>
    </w:p>
    <w:p w:rsidR="0065646A" w:rsidRDefault="0065646A" w:rsidP="0065646A">
      <w:pPr>
        <w:tabs>
          <w:tab w:val="left" w:pos="234"/>
          <w:tab w:val="left" w:pos="390"/>
          <w:tab w:val="left" w:pos="546"/>
        </w:tabs>
      </w:pPr>
      <w:r>
        <w:t>Zapisnik napisala:                                                                        Predsjednica Školskog odbora:</w:t>
      </w:r>
    </w:p>
    <w:p w:rsidR="0065646A" w:rsidRDefault="0065646A" w:rsidP="0065646A">
      <w:pPr>
        <w:tabs>
          <w:tab w:val="left" w:pos="234"/>
          <w:tab w:val="left" w:pos="390"/>
          <w:tab w:val="left" w:pos="546"/>
        </w:tabs>
      </w:pPr>
      <w:r>
        <w:t xml:space="preserve">Gorana Lavrenčić, dipl. iur.                                                                 Jasna Bošković, prof.    </w:t>
      </w:r>
    </w:p>
    <w:p w:rsidR="0065646A" w:rsidRDefault="0065646A" w:rsidP="0065646A">
      <w:pPr>
        <w:tabs>
          <w:tab w:val="left" w:pos="234"/>
          <w:tab w:val="left" w:pos="390"/>
          <w:tab w:val="left" w:pos="546"/>
        </w:tabs>
      </w:pPr>
      <w:r>
        <w:t xml:space="preserve">                                                    </w:t>
      </w: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65646A" w:rsidRDefault="0065646A" w:rsidP="008E22F8">
      <w:pPr>
        <w:jc w:val="center"/>
        <w:rPr>
          <w:bCs/>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sectPr w:rsidR="008E22F8"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A03A2C"/>
    <w:multiLevelType w:val="hybridMultilevel"/>
    <w:tmpl w:val="58CAA4DC"/>
    <w:lvl w:ilvl="0" w:tplc="24E845D8">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11ABC"/>
    <w:rsid w:val="00011BDB"/>
    <w:rsid w:val="00040A13"/>
    <w:rsid w:val="00054CA3"/>
    <w:rsid w:val="00082BB4"/>
    <w:rsid w:val="000839DC"/>
    <w:rsid w:val="000950F3"/>
    <w:rsid w:val="000D417D"/>
    <w:rsid w:val="000D747A"/>
    <w:rsid w:val="000E64A5"/>
    <w:rsid w:val="000F6B08"/>
    <w:rsid w:val="00126820"/>
    <w:rsid w:val="001B0678"/>
    <w:rsid w:val="0025526E"/>
    <w:rsid w:val="00270844"/>
    <w:rsid w:val="002D4D35"/>
    <w:rsid w:val="003174B3"/>
    <w:rsid w:val="003245DE"/>
    <w:rsid w:val="0036779E"/>
    <w:rsid w:val="003F5A32"/>
    <w:rsid w:val="004869E0"/>
    <w:rsid w:val="004F735E"/>
    <w:rsid w:val="00514437"/>
    <w:rsid w:val="00523DF8"/>
    <w:rsid w:val="00526455"/>
    <w:rsid w:val="00556978"/>
    <w:rsid w:val="00586C28"/>
    <w:rsid w:val="005A4F9A"/>
    <w:rsid w:val="005E489D"/>
    <w:rsid w:val="00643798"/>
    <w:rsid w:val="00644856"/>
    <w:rsid w:val="0065646A"/>
    <w:rsid w:val="006A7D96"/>
    <w:rsid w:val="006B48FD"/>
    <w:rsid w:val="00703C83"/>
    <w:rsid w:val="00735FB4"/>
    <w:rsid w:val="00764451"/>
    <w:rsid w:val="007648D0"/>
    <w:rsid w:val="00773E94"/>
    <w:rsid w:val="007A6C35"/>
    <w:rsid w:val="007C12D2"/>
    <w:rsid w:val="00830E19"/>
    <w:rsid w:val="008609C8"/>
    <w:rsid w:val="00884C85"/>
    <w:rsid w:val="00892253"/>
    <w:rsid w:val="008E22F8"/>
    <w:rsid w:val="00955D1F"/>
    <w:rsid w:val="00964151"/>
    <w:rsid w:val="009A74F6"/>
    <w:rsid w:val="009C567B"/>
    <w:rsid w:val="00A97C8D"/>
    <w:rsid w:val="00AA0B68"/>
    <w:rsid w:val="00AC392C"/>
    <w:rsid w:val="00B03646"/>
    <w:rsid w:val="00B2357B"/>
    <w:rsid w:val="00B47C5D"/>
    <w:rsid w:val="00B6000F"/>
    <w:rsid w:val="00BB5FE9"/>
    <w:rsid w:val="00BF586C"/>
    <w:rsid w:val="00C36095"/>
    <w:rsid w:val="00CD3E6B"/>
    <w:rsid w:val="00D017EE"/>
    <w:rsid w:val="00D617C7"/>
    <w:rsid w:val="00D91AEE"/>
    <w:rsid w:val="00DA2F5E"/>
    <w:rsid w:val="00DB722C"/>
    <w:rsid w:val="00DF4CBB"/>
    <w:rsid w:val="00DF543D"/>
    <w:rsid w:val="00E02644"/>
    <w:rsid w:val="00E378E5"/>
    <w:rsid w:val="00E77ADD"/>
    <w:rsid w:val="00EB48E8"/>
    <w:rsid w:val="00EF4724"/>
    <w:rsid w:val="00F253BE"/>
    <w:rsid w:val="00F44418"/>
    <w:rsid w:val="00FC452C"/>
    <w:rsid w:val="00FD5E17"/>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824D"/>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DB722C"/>
    <w:rPr>
      <w:color w:val="0000FF"/>
      <w:u w:val="single"/>
    </w:rPr>
  </w:style>
  <w:style w:type="character" w:customStyle="1" w:styleId="BezproredaChar">
    <w:name w:val="Bez proreda Char"/>
    <w:link w:val="Bezproreda"/>
    <w:uiPriority w:val="1"/>
    <w:rsid w:val="00B03646"/>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0950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0F3"/>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0D747A"/>
    <w:pPr>
      <w:spacing w:after="120" w:line="480" w:lineRule="auto"/>
    </w:pPr>
  </w:style>
  <w:style w:type="character" w:customStyle="1" w:styleId="Tijeloteksta2Char">
    <w:name w:val="Tijelo teksta 2 Char"/>
    <w:basedOn w:val="Zadanifontodlomka"/>
    <w:link w:val="Tijeloteksta2"/>
    <w:uiPriority w:val="99"/>
    <w:semiHidden/>
    <w:rsid w:val="000D747A"/>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F4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872A-75E0-4A53-99F1-87073A76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590</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77</cp:revision>
  <cp:lastPrinted>2017-10-24T07:24:00Z</cp:lastPrinted>
  <dcterms:created xsi:type="dcterms:W3CDTF">2015-10-01T06:39:00Z</dcterms:created>
  <dcterms:modified xsi:type="dcterms:W3CDTF">2017-12-19T08:22:00Z</dcterms:modified>
</cp:coreProperties>
</file>