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08" w:rsidRDefault="000F6B08" w:rsidP="000F6B08">
      <w:pPr>
        <w:tabs>
          <w:tab w:val="left" w:pos="3828"/>
        </w:tabs>
        <w:ind w:right="-567"/>
        <w:jc w:val="center"/>
      </w:pPr>
      <w:r>
        <w:t>Z A P I S N I K</w:t>
      </w:r>
    </w:p>
    <w:p w:rsidR="000F6B08" w:rsidRDefault="000F6B08" w:rsidP="000F6B08">
      <w:pPr>
        <w:jc w:val="both"/>
      </w:pPr>
    </w:p>
    <w:p w:rsidR="000F6B08" w:rsidRDefault="000F6B08" w:rsidP="000F6B08">
      <w:pPr>
        <w:jc w:val="both"/>
      </w:pPr>
      <w:r>
        <w:rPr>
          <w:b/>
          <w:bCs/>
        </w:rPr>
        <w:t>34.</w:t>
      </w:r>
      <w:r>
        <w:t xml:space="preserve">  sjednice Školskog odbora Gimnazije „Matija Mesić“ održane  </w:t>
      </w:r>
      <w:r>
        <w:rPr>
          <w:b/>
          <w:bCs/>
        </w:rPr>
        <w:t xml:space="preserve">30. kolovoza   2016. </w:t>
      </w:r>
      <w:r w:rsidRPr="00CE6F88">
        <w:rPr>
          <w:bCs/>
        </w:rPr>
        <w:t>godine</w:t>
      </w:r>
      <w:r>
        <w:rPr>
          <w:b/>
          <w:bCs/>
        </w:rPr>
        <w:t xml:space="preserve"> </w:t>
      </w:r>
      <w:r>
        <w:t xml:space="preserve">s početkom u </w:t>
      </w:r>
      <w:r>
        <w:rPr>
          <w:b/>
        </w:rPr>
        <w:t>10</w:t>
      </w:r>
      <w:r w:rsidRPr="00D67101">
        <w:rPr>
          <w:b/>
        </w:rPr>
        <w:t xml:space="preserve"> </w:t>
      </w:r>
      <w:r>
        <w:t xml:space="preserve"> sati u zgradi Gimnazije.</w:t>
      </w:r>
    </w:p>
    <w:p w:rsidR="000F6B08" w:rsidRDefault="000F6B08" w:rsidP="000F6B08">
      <w:pPr>
        <w:jc w:val="both"/>
      </w:pPr>
    </w:p>
    <w:p w:rsidR="000F6B08" w:rsidRDefault="000F6B08" w:rsidP="000F6B08">
      <w:pPr>
        <w:jc w:val="both"/>
      </w:pPr>
      <w:r>
        <w:t xml:space="preserve">Prisutni: Dubravka Pitlović, Zlatko Markovinović, Andrea Sertić i </w:t>
      </w:r>
      <w:r w:rsidRPr="00631053">
        <w:t xml:space="preserve"> </w:t>
      </w:r>
      <w:r>
        <w:t xml:space="preserve">Daria Pinjuh-Budisavljević </w:t>
      </w:r>
    </w:p>
    <w:p w:rsidR="000F6B08" w:rsidRPr="00EC74E6" w:rsidRDefault="000F6B08" w:rsidP="000F6B08">
      <w:pPr>
        <w:jc w:val="both"/>
      </w:pPr>
    </w:p>
    <w:p w:rsidR="000F6B08" w:rsidRDefault="000F6B08" w:rsidP="000F6B08">
      <w:pPr>
        <w:jc w:val="both"/>
      </w:pPr>
      <w:r>
        <w:t>Odsutni: Mirjana Stanić, Anita</w:t>
      </w:r>
      <w:r w:rsidRPr="0057724D">
        <w:t xml:space="preserve"> </w:t>
      </w:r>
      <w:r>
        <w:t>Holub i Vesna Gajger</w:t>
      </w:r>
    </w:p>
    <w:p w:rsidR="000F6B08" w:rsidRPr="00EC74E6" w:rsidRDefault="000F6B08" w:rsidP="000F6B08">
      <w:pPr>
        <w:jc w:val="both"/>
      </w:pPr>
    </w:p>
    <w:p w:rsidR="000F6B08" w:rsidRDefault="000F6B08" w:rsidP="000F6B08">
      <w:pPr>
        <w:jc w:val="both"/>
      </w:pPr>
      <w:r>
        <w:t>Sjednici prisustvuju: Goran Zavor, ravnatelj i Gorana Lavrenčić, tajnica</w:t>
      </w:r>
    </w:p>
    <w:p w:rsidR="000F6B08" w:rsidRPr="00EC74E6" w:rsidRDefault="000F6B08" w:rsidP="000F6B08">
      <w:pPr>
        <w:jc w:val="both"/>
      </w:pPr>
    </w:p>
    <w:p w:rsidR="000F6B08" w:rsidRDefault="000F6B08" w:rsidP="000F6B08">
      <w:pPr>
        <w:jc w:val="both"/>
      </w:pPr>
      <w:r>
        <w:t>Budući da je predsjednica Školskog odbora, Mirjana Stanić, službeno odsutna, sjednicu će voditi zamjenica predsjednice Dubravka Pitlović. Zamjenica predsjednice utvrđuje da sjednici prisustvuje većina članova i da sjednica može započeti.</w:t>
      </w:r>
    </w:p>
    <w:p w:rsidR="000F6B08" w:rsidRDefault="000F6B08" w:rsidP="000F6B08">
      <w:pPr>
        <w:pStyle w:val="Bezproreda"/>
        <w:rPr>
          <w:rFonts w:ascii="Times New Roman" w:hAnsi="Times New Roman"/>
          <w:sz w:val="24"/>
          <w:szCs w:val="24"/>
        </w:rPr>
      </w:pPr>
      <w:r>
        <w:rPr>
          <w:rFonts w:ascii="Times New Roman" w:hAnsi="Times New Roman"/>
          <w:sz w:val="24"/>
          <w:szCs w:val="24"/>
        </w:rPr>
        <w:t>Za sjednicu je predložen sljedeći</w:t>
      </w:r>
    </w:p>
    <w:p w:rsidR="000F6B08" w:rsidRDefault="000F6B08" w:rsidP="000F6B08">
      <w:pPr>
        <w:pStyle w:val="Bezproreda"/>
        <w:rPr>
          <w:rFonts w:ascii="Times New Roman" w:hAnsi="Times New Roman"/>
          <w:sz w:val="24"/>
          <w:szCs w:val="24"/>
        </w:rPr>
      </w:pPr>
    </w:p>
    <w:p w:rsidR="000F6B08" w:rsidRDefault="000F6B08" w:rsidP="000F6B08">
      <w:pPr>
        <w:pStyle w:val="Bezproreda"/>
        <w:jc w:val="center"/>
        <w:rPr>
          <w:rFonts w:ascii="Times New Roman" w:hAnsi="Times New Roman"/>
          <w:sz w:val="24"/>
          <w:szCs w:val="24"/>
        </w:rPr>
      </w:pPr>
      <w:r>
        <w:rPr>
          <w:rFonts w:ascii="Times New Roman" w:hAnsi="Times New Roman"/>
          <w:sz w:val="24"/>
          <w:szCs w:val="24"/>
        </w:rPr>
        <w:t>DNEVNI RED</w:t>
      </w:r>
    </w:p>
    <w:p w:rsidR="000F6B08" w:rsidRPr="005C1F98" w:rsidRDefault="000F6B08" w:rsidP="000F6B08">
      <w:pPr>
        <w:pStyle w:val="Bezproreda"/>
        <w:rPr>
          <w:rFonts w:ascii="Times New Roman" w:hAnsi="Times New Roman"/>
          <w:sz w:val="24"/>
          <w:szCs w:val="24"/>
        </w:rPr>
      </w:pPr>
      <w:r w:rsidRPr="00BC6E91">
        <w:rPr>
          <w:rFonts w:ascii="Times New Roman" w:hAnsi="Times New Roman"/>
          <w:sz w:val="24"/>
          <w:szCs w:val="24"/>
        </w:rPr>
        <w:t>1.</w:t>
      </w:r>
      <w:r w:rsidRPr="00222336">
        <w:rPr>
          <w:rFonts w:ascii="Times New Roman" w:hAnsi="Times New Roman"/>
          <w:sz w:val="24"/>
          <w:szCs w:val="24"/>
        </w:rPr>
        <w:t xml:space="preserve"> </w:t>
      </w:r>
      <w:r>
        <w:rPr>
          <w:rFonts w:ascii="Times New Roman" w:hAnsi="Times New Roman"/>
          <w:sz w:val="24"/>
          <w:szCs w:val="24"/>
        </w:rPr>
        <w:t xml:space="preserve">Usvajanje zapisnika 33. </w:t>
      </w:r>
      <w:r w:rsidRPr="00BC6E91">
        <w:rPr>
          <w:rFonts w:ascii="Times New Roman" w:hAnsi="Times New Roman"/>
          <w:sz w:val="24"/>
          <w:szCs w:val="24"/>
        </w:rPr>
        <w:t>sjednice Školskog odbora</w:t>
      </w:r>
    </w:p>
    <w:p w:rsidR="000F6B08" w:rsidRPr="00141BF1" w:rsidRDefault="000F6B08" w:rsidP="000F6B08">
      <w:pPr>
        <w:pStyle w:val="Bezproreda"/>
        <w:rPr>
          <w:rFonts w:ascii="Times New Roman" w:hAnsi="Times New Roman"/>
          <w:sz w:val="24"/>
          <w:szCs w:val="24"/>
        </w:rPr>
      </w:pPr>
      <w:r w:rsidRPr="00141BF1">
        <w:rPr>
          <w:rFonts w:ascii="Times New Roman" w:hAnsi="Times New Roman"/>
          <w:sz w:val="24"/>
          <w:szCs w:val="24"/>
        </w:rPr>
        <w:t>2. Davanje prethodne suglasnosti na prijedlog  ravnatelja o odabiru kandidata za zasnivanje</w:t>
      </w:r>
    </w:p>
    <w:p w:rsidR="000F6B08" w:rsidRPr="00141BF1" w:rsidRDefault="000F6B08" w:rsidP="000F6B08">
      <w:pPr>
        <w:pStyle w:val="Bezproreda"/>
        <w:rPr>
          <w:rFonts w:ascii="Times New Roman" w:hAnsi="Times New Roman"/>
          <w:sz w:val="24"/>
          <w:szCs w:val="24"/>
        </w:rPr>
      </w:pPr>
      <w:r w:rsidRPr="00141BF1">
        <w:rPr>
          <w:rFonts w:ascii="Times New Roman" w:hAnsi="Times New Roman"/>
          <w:sz w:val="24"/>
          <w:szCs w:val="24"/>
        </w:rPr>
        <w:t xml:space="preserve">    radnog odnosa po raspisanom natječaju        </w:t>
      </w:r>
    </w:p>
    <w:p w:rsidR="000F6B08" w:rsidRPr="00057C0E" w:rsidRDefault="000F6B08" w:rsidP="000F6B08">
      <w:pPr>
        <w:pStyle w:val="Bezproreda"/>
        <w:jc w:val="both"/>
        <w:rPr>
          <w:rFonts w:ascii="Times New Roman" w:hAnsi="Times New Roman"/>
          <w:sz w:val="24"/>
          <w:szCs w:val="24"/>
        </w:rPr>
      </w:pPr>
      <w:r>
        <w:rPr>
          <w:rFonts w:ascii="Times New Roman" w:hAnsi="Times New Roman"/>
          <w:sz w:val="24"/>
          <w:szCs w:val="24"/>
        </w:rPr>
        <w:t xml:space="preserve">3. </w:t>
      </w:r>
      <w:r w:rsidRPr="00057C0E">
        <w:rPr>
          <w:rFonts w:ascii="Times New Roman" w:hAnsi="Times New Roman"/>
          <w:sz w:val="24"/>
          <w:szCs w:val="24"/>
        </w:rPr>
        <w:t>Davanje prethodne suglasnosti na prijedlog  ravnatelja o odabiru kandidata za zasnivanje</w:t>
      </w:r>
    </w:p>
    <w:p w:rsidR="000F6B08" w:rsidRDefault="000F6B08" w:rsidP="000F6B08">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do 60 dana bez raspisivanja natječaja  </w:t>
      </w:r>
    </w:p>
    <w:p w:rsidR="000F6B08" w:rsidRPr="00F225AB" w:rsidRDefault="000F6B08" w:rsidP="000F6B08">
      <w:pPr>
        <w:pStyle w:val="Bezproreda"/>
        <w:jc w:val="both"/>
        <w:rPr>
          <w:rFonts w:ascii="Times New Roman" w:hAnsi="Times New Roman"/>
        </w:rPr>
      </w:pPr>
      <w:r>
        <w:rPr>
          <w:rFonts w:ascii="Times New Roman" w:hAnsi="Times New Roman"/>
        </w:rPr>
        <w:t>4</w:t>
      </w:r>
      <w:r w:rsidRPr="00F225AB">
        <w:rPr>
          <w:rFonts w:ascii="Times New Roman" w:hAnsi="Times New Roman"/>
        </w:rPr>
        <w:t xml:space="preserve">. Davanje prethodne suglasnosti na prijedlog  ravnatelja o nadopuni norme nastavnicima </w:t>
      </w:r>
    </w:p>
    <w:p w:rsidR="000F6B08" w:rsidRPr="00F225AB" w:rsidRDefault="000F6B08" w:rsidP="000F6B08">
      <w:pPr>
        <w:pStyle w:val="Bezproreda"/>
        <w:jc w:val="both"/>
        <w:rPr>
          <w:rFonts w:ascii="Times New Roman" w:hAnsi="Times New Roman"/>
        </w:rPr>
      </w:pPr>
      <w:r w:rsidRPr="00F225AB">
        <w:rPr>
          <w:rFonts w:ascii="Times New Roman" w:hAnsi="Times New Roman"/>
        </w:rPr>
        <w:t xml:space="preserve">    koji u školi rade na neodređeno vrijeme s nepunim radnim vremenom  </w:t>
      </w:r>
    </w:p>
    <w:p w:rsidR="000F6B08" w:rsidRDefault="000F6B08" w:rsidP="000F6B08">
      <w:pPr>
        <w:pStyle w:val="Bezproreda"/>
        <w:rPr>
          <w:rFonts w:ascii="Times New Roman" w:hAnsi="Times New Roman"/>
          <w:sz w:val="24"/>
          <w:szCs w:val="24"/>
        </w:rPr>
      </w:pPr>
      <w:r>
        <w:rPr>
          <w:rFonts w:ascii="Times New Roman" w:hAnsi="Times New Roman"/>
          <w:sz w:val="24"/>
          <w:szCs w:val="24"/>
        </w:rPr>
        <w:t>5. Razmatranje prijedloga i donošenje plana korištenja sredstava ostvarenih od davanja na</w:t>
      </w:r>
    </w:p>
    <w:p w:rsidR="000F6B08" w:rsidRPr="00D16A27" w:rsidRDefault="000F6B08" w:rsidP="000F6B08">
      <w:pPr>
        <w:pStyle w:val="Bezproreda"/>
        <w:rPr>
          <w:rFonts w:ascii="Times New Roman" w:hAnsi="Times New Roman"/>
          <w:sz w:val="24"/>
          <w:szCs w:val="24"/>
        </w:rPr>
      </w:pPr>
      <w:r>
        <w:rPr>
          <w:rFonts w:ascii="Times New Roman" w:hAnsi="Times New Roman"/>
          <w:sz w:val="24"/>
          <w:szCs w:val="24"/>
        </w:rPr>
        <w:t xml:space="preserve">    korištenje školskog prostora</w:t>
      </w:r>
      <w:r w:rsidRPr="0003648F">
        <w:rPr>
          <w:rFonts w:ascii="Times New Roman" w:hAnsi="Times New Roman"/>
          <w:sz w:val="24"/>
          <w:szCs w:val="24"/>
        </w:rPr>
        <w:t xml:space="preserve"> </w:t>
      </w:r>
      <w:r>
        <w:rPr>
          <w:rFonts w:ascii="Times New Roman" w:hAnsi="Times New Roman"/>
          <w:sz w:val="24"/>
          <w:szCs w:val="24"/>
        </w:rPr>
        <w:t xml:space="preserve">u periodu od 1.1. do 30.6. 2016. godine    </w:t>
      </w:r>
    </w:p>
    <w:p w:rsidR="000F6B08" w:rsidRPr="005D3BCB" w:rsidRDefault="000F6B08" w:rsidP="000F6B08">
      <w:pPr>
        <w:pStyle w:val="Bezproreda"/>
        <w:jc w:val="both"/>
        <w:rPr>
          <w:rFonts w:ascii="Times New Roman" w:hAnsi="Times New Roman"/>
          <w:sz w:val="24"/>
          <w:szCs w:val="24"/>
        </w:rPr>
      </w:pPr>
      <w:r>
        <w:rPr>
          <w:rFonts w:ascii="Times New Roman" w:hAnsi="Times New Roman"/>
          <w:sz w:val="24"/>
          <w:szCs w:val="24"/>
        </w:rPr>
        <w:t>6</w:t>
      </w:r>
      <w:r w:rsidRPr="005D3BCB">
        <w:rPr>
          <w:rFonts w:ascii="Times New Roman" w:hAnsi="Times New Roman"/>
          <w:sz w:val="24"/>
          <w:szCs w:val="24"/>
        </w:rPr>
        <w:t>.</w:t>
      </w:r>
      <w:r>
        <w:rPr>
          <w:rFonts w:ascii="Times New Roman" w:hAnsi="Times New Roman"/>
          <w:sz w:val="24"/>
          <w:szCs w:val="24"/>
        </w:rPr>
        <w:t xml:space="preserve"> </w:t>
      </w:r>
      <w:r w:rsidRPr="005D3BCB">
        <w:rPr>
          <w:rFonts w:ascii="Times New Roman" w:hAnsi="Times New Roman"/>
          <w:sz w:val="24"/>
          <w:szCs w:val="24"/>
        </w:rPr>
        <w:t>Do</w:t>
      </w:r>
      <w:r>
        <w:rPr>
          <w:rFonts w:ascii="Times New Roman" w:hAnsi="Times New Roman"/>
          <w:sz w:val="24"/>
          <w:szCs w:val="24"/>
        </w:rPr>
        <w:t>nošenje odluke o davanju na korištenje</w:t>
      </w:r>
      <w:r w:rsidRPr="005D3BCB">
        <w:rPr>
          <w:rFonts w:ascii="Times New Roman" w:hAnsi="Times New Roman"/>
          <w:sz w:val="24"/>
          <w:szCs w:val="24"/>
        </w:rPr>
        <w:t xml:space="preserve"> dvorane za tjelesni odgoj, prostora čajne</w:t>
      </w:r>
    </w:p>
    <w:p w:rsidR="000F6B08" w:rsidRPr="005D3BCB" w:rsidRDefault="000F6B08" w:rsidP="000F6B08">
      <w:pPr>
        <w:pStyle w:val="Bezproreda"/>
        <w:jc w:val="both"/>
        <w:rPr>
          <w:rFonts w:ascii="Times New Roman" w:hAnsi="Times New Roman"/>
          <w:sz w:val="24"/>
          <w:szCs w:val="24"/>
        </w:rPr>
      </w:pPr>
      <w:r>
        <w:rPr>
          <w:rFonts w:ascii="Times New Roman" w:hAnsi="Times New Roman"/>
          <w:sz w:val="24"/>
          <w:szCs w:val="24"/>
        </w:rPr>
        <w:t xml:space="preserve">    </w:t>
      </w:r>
      <w:r w:rsidRPr="005D3BCB">
        <w:rPr>
          <w:rFonts w:ascii="Times New Roman" w:hAnsi="Times New Roman"/>
          <w:sz w:val="24"/>
          <w:szCs w:val="24"/>
        </w:rPr>
        <w:t xml:space="preserve">kuhinje  i dijela aule gdje je postavljen aparat za napitke  </w:t>
      </w:r>
    </w:p>
    <w:p w:rsidR="000F6B08" w:rsidRPr="005D3BCB" w:rsidRDefault="000F6B08" w:rsidP="000F6B08">
      <w:pPr>
        <w:pStyle w:val="Bezproreda"/>
        <w:jc w:val="both"/>
        <w:rPr>
          <w:rFonts w:ascii="Times New Roman" w:hAnsi="Times New Roman"/>
          <w:sz w:val="24"/>
          <w:szCs w:val="24"/>
        </w:rPr>
      </w:pPr>
      <w:r>
        <w:rPr>
          <w:rFonts w:ascii="Times New Roman" w:hAnsi="Times New Roman"/>
          <w:sz w:val="24"/>
          <w:szCs w:val="24"/>
        </w:rPr>
        <w:t>7</w:t>
      </w:r>
      <w:r w:rsidRPr="005D3BCB">
        <w:rPr>
          <w:rFonts w:ascii="Times New Roman" w:hAnsi="Times New Roman"/>
          <w:sz w:val="24"/>
          <w:szCs w:val="24"/>
        </w:rPr>
        <w:t>.</w:t>
      </w:r>
      <w:r>
        <w:rPr>
          <w:rFonts w:ascii="Times New Roman" w:hAnsi="Times New Roman"/>
          <w:sz w:val="24"/>
          <w:szCs w:val="24"/>
        </w:rPr>
        <w:t xml:space="preserve"> </w:t>
      </w:r>
      <w:r w:rsidRPr="005D3BCB">
        <w:rPr>
          <w:rFonts w:ascii="Times New Roman" w:hAnsi="Times New Roman"/>
          <w:sz w:val="24"/>
          <w:szCs w:val="24"/>
        </w:rPr>
        <w:t>Donošenje odluke o plaćanju prekovremenog rada spremačica u dvorani iz sredstava</w:t>
      </w:r>
    </w:p>
    <w:p w:rsidR="000F6B08" w:rsidRDefault="000F6B08" w:rsidP="000F6B08">
      <w:pPr>
        <w:pStyle w:val="Bezproreda"/>
        <w:jc w:val="both"/>
        <w:rPr>
          <w:rFonts w:ascii="Times New Roman" w:hAnsi="Times New Roman"/>
          <w:sz w:val="24"/>
          <w:szCs w:val="24"/>
        </w:rPr>
      </w:pPr>
      <w:r w:rsidRPr="005D3BCB">
        <w:rPr>
          <w:rFonts w:ascii="Times New Roman" w:hAnsi="Times New Roman"/>
          <w:sz w:val="24"/>
          <w:szCs w:val="24"/>
        </w:rPr>
        <w:t xml:space="preserve">  </w:t>
      </w:r>
      <w:r>
        <w:rPr>
          <w:rFonts w:ascii="Times New Roman" w:hAnsi="Times New Roman"/>
          <w:sz w:val="24"/>
          <w:szCs w:val="24"/>
        </w:rPr>
        <w:t xml:space="preserve"> </w:t>
      </w:r>
      <w:r w:rsidRPr="005D3BCB">
        <w:rPr>
          <w:rFonts w:ascii="Times New Roman" w:hAnsi="Times New Roman"/>
          <w:sz w:val="24"/>
          <w:szCs w:val="24"/>
        </w:rPr>
        <w:t xml:space="preserve"> ostvarenih</w:t>
      </w:r>
      <w:r>
        <w:rPr>
          <w:rFonts w:ascii="Times New Roman" w:hAnsi="Times New Roman"/>
          <w:sz w:val="24"/>
          <w:szCs w:val="24"/>
        </w:rPr>
        <w:t xml:space="preserve"> davanjem na korištenje</w:t>
      </w:r>
      <w:r w:rsidRPr="005D3BCB">
        <w:rPr>
          <w:rFonts w:ascii="Times New Roman" w:hAnsi="Times New Roman"/>
          <w:sz w:val="24"/>
          <w:szCs w:val="24"/>
        </w:rPr>
        <w:t xml:space="preserve"> dvorane za tjelesni odgoj  </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8. Izvješće ravnatelja o provođenju Pravilnika o načinu postupanja odgojno-obrazovnih </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    radnika školskih ustanova u poduzimanju mjera zaštite prava učenika te prijave svakog</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    kršenja tih prava nadležnim tijelima</w:t>
      </w:r>
    </w:p>
    <w:p w:rsidR="000F6B08" w:rsidRPr="00B50254" w:rsidRDefault="000F6B08" w:rsidP="000F6B08">
      <w:pPr>
        <w:pStyle w:val="Bezproreda"/>
        <w:jc w:val="both"/>
        <w:rPr>
          <w:rFonts w:ascii="Times New Roman" w:hAnsi="Times New Roman"/>
          <w:sz w:val="24"/>
          <w:szCs w:val="24"/>
        </w:rPr>
      </w:pPr>
      <w:r>
        <w:rPr>
          <w:rFonts w:ascii="Times New Roman" w:hAnsi="Times New Roman"/>
          <w:sz w:val="24"/>
          <w:szCs w:val="24"/>
        </w:rPr>
        <w:t>9. Izvješće ravnatelja o provedenoj izvanučioničkoj nastavi u školskoj godini 2015./2016.</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10. Različito</w:t>
      </w:r>
    </w:p>
    <w:p w:rsidR="000F6B08" w:rsidRDefault="000F6B08" w:rsidP="000F6B08">
      <w:pPr>
        <w:tabs>
          <w:tab w:val="left" w:pos="1794"/>
          <w:tab w:val="left" w:pos="2808"/>
        </w:tabs>
        <w:jc w:val="both"/>
      </w:pPr>
      <w:r>
        <w:t>Predloženi dnevni red jednoglasno je prihvaćen.</w:t>
      </w:r>
    </w:p>
    <w:p w:rsidR="000F6B08" w:rsidRDefault="000F6B08" w:rsidP="000F6B08">
      <w:pPr>
        <w:tabs>
          <w:tab w:val="left" w:pos="1794"/>
          <w:tab w:val="left" w:pos="2808"/>
        </w:tabs>
        <w:jc w:val="both"/>
      </w:pPr>
    </w:p>
    <w:p w:rsidR="000F6B08" w:rsidRDefault="000F6B08" w:rsidP="000F6B08">
      <w:pPr>
        <w:jc w:val="both"/>
        <w:rPr>
          <w:b/>
        </w:rPr>
      </w:pPr>
      <w:r>
        <w:rPr>
          <w:b/>
        </w:rPr>
        <w:t>Ad 1</w:t>
      </w:r>
      <w:r w:rsidRPr="00E00756">
        <w:rPr>
          <w:b/>
        </w:rPr>
        <w:t>.</w:t>
      </w:r>
    </w:p>
    <w:p w:rsidR="000F6B08" w:rsidRDefault="000F6B08" w:rsidP="000F6B08">
      <w:pPr>
        <w:jc w:val="both"/>
      </w:pPr>
      <w:r>
        <w:t>Na zapisnik 33. sjednice Školskog odbora nije bilo primjedbi i jednoglasno je prihvaćen.</w:t>
      </w:r>
    </w:p>
    <w:p w:rsidR="000F6B08" w:rsidRDefault="000F6B08" w:rsidP="000F6B08">
      <w:pPr>
        <w:pStyle w:val="Bezproreda"/>
        <w:jc w:val="both"/>
        <w:rPr>
          <w:rFonts w:ascii="Times New Roman" w:hAnsi="Times New Roman"/>
          <w:sz w:val="24"/>
          <w:szCs w:val="24"/>
        </w:rPr>
      </w:pPr>
    </w:p>
    <w:p w:rsidR="000F6B08" w:rsidRDefault="000F6B08" w:rsidP="000F6B08">
      <w:pPr>
        <w:jc w:val="both"/>
        <w:rPr>
          <w:b/>
        </w:rPr>
      </w:pPr>
      <w:r>
        <w:rPr>
          <w:b/>
        </w:rPr>
        <w:t>Ad 2</w:t>
      </w:r>
      <w:r w:rsidRPr="00E00756">
        <w:rPr>
          <w:b/>
        </w:rPr>
        <w:t>.</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Zbog ponovnog korištenja prava na rad s polovicom radnog vremena nastavnice Sanje Babić, odnosno zbog odlaska nastavnice Jelene Jakovljević na rodiljni dopust škola je 18. kolovoza 2016. godine raspisala natječaj za jednog nastavnika engleskoga jezika na određeno vrijeme dok nastavnica Sanja Babić u okviru roditeljskog dopusta koristi pravo rada s polovicom radnog remena, s nepunim radnim vremenom 10 sati nastave tjedno, jednog nastavnika povijesti na određeno vrijeme do povratka radnice Jelene Jakovljević na rad, također s nepunim radnim vremenom 8 sati nastave tjedno i jednog nastavnika likovne umjetnosti na određeno vrijeme do povratka radnice na rad s nepunim radnim vremenom 3 sata nastave tjedno (Jelena Jakovljević ima 12 sati likovne umjetnosti, ali je natječaj raspisan samo za 3 sata jer će 9 sati preuzeti </w:t>
      </w:r>
      <w:r>
        <w:rPr>
          <w:rFonts w:ascii="Times New Roman" w:hAnsi="Times New Roman"/>
          <w:sz w:val="24"/>
          <w:szCs w:val="24"/>
        </w:rPr>
        <w:lastRenderedPageBreak/>
        <w:t xml:space="preserve">nastavnica Snježanja Kauzlarić koja u školi radi na neodređeno vrijeme s nepunim radnim vremenom). </w:t>
      </w:r>
    </w:p>
    <w:p w:rsidR="000F6B08" w:rsidRDefault="000F6B08" w:rsidP="000F6B08">
      <w:pPr>
        <w:pStyle w:val="Bezproreda"/>
        <w:jc w:val="both"/>
        <w:rPr>
          <w:rFonts w:ascii="Times New Roman" w:hAnsi="Times New Roman"/>
          <w:sz w:val="24"/>
          <w:szCs w:val="24"/>
        </w:rPr>
      </w:pPr>
      <w:r w:rsidRPr="00432950">
        <w:rPr>
          <w:rFonts w:ascii="Times New Roman" w:hAnsi="Times New Roman"/>
          <w:sz w:val="24"/>
          <w:szCs w:val="24"/>
        </w:rPr>
        <w:t>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26. kolovoza</w:t>
      </w:r>
      <w:r w:rsidRPr="00432950">
        <w:rPr>
          <w:rFonts w:ascii="Times New Roman" w:hAnsi="Times New Roman"/>
          <w:sz w:val="24"/>
          <w:szCs w:val="24"/>
        </w:rPr>
        <w:t xml:space="preserve"> 2016. godine</w:t>
      </w:r>
      <w:r>
        <w:rPr>
          <w:rFonts w:ascii="Times New Roman" w:hAnsi="Times New Roman"/>
          <w:sz w:val="24"/>
          <w:szCs w:val="24"/>
        </w:rPr>
        <w:t xml:space="preserve">. Na natječaj je pristiglo ukupno 25 prijava. </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Na natječaj za nastavnika engleskog jezika javilo se 5 kandidata. Ravnatelj predlaže Filipa Šarića, mag. educ. engleskoga jezika i književnosti i povijesti koji je već radio u školi na radnom mjestu nastavnika engleskoga jezika.</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Na natječaj za nastavnika povijesti pristiglo je 18 prijava. Ravnatelj i pedagoginja škole obavili su razgovor sa nekim od kandidata i zaključili da postoje kandidati koji bi uspješno izvodili nastavu i bili dobar izbor za to radno mjesto. Ipak, ravnatelj predlaže kandidata Hrvoja Hricaka, prof. geografije i povijesti koji je dostavio potvrdu o statusu hrvatskog branitelja čime je ostvario prednost pri zapošljavanju temeljem Zakona o pravima hrvatskih branitelja iz Domovinskog rata i članova njihovih obitelji. Tijekom razgovora s kandidatom koji ostvaruje prednost pri zapošljavanju, konstatirano je da je kandidat radio u nekim osnovnim školama, ali da, prema njegovim riječima, nije mogao uspostaviti dobar kontakt s učenicima, odnosno da je prilično blag i ne može održavati disciplinu u razredu. Iako se, prema predočenom, radi o kandidatu koji od prijavljenih kandidata nije najbolji izbor, ravnatelj zbog poštivanja Zakona o pravima hrvatskih branitelja iz Domovinskog rata i članova njihovih obitelji za nastavnika povijesti na određeno vrijeme do povratka radnice s rodiljnog dopusta predlaže Hrvoja Hricaka. prof. geografije i povijesti.</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Na natječaj za nastavnika likovne umjetnosti pristigle su dvije prijave, a ravnatelj predlaže Josipu Čeliković, magistru likovne pedagogije.</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Nastavnici Hrvoje Hricak i Josipa Čeliković primljeni su uz uvjet probnog rada u trajanju od tri mjeseca.</w:t>
      </w:r>
    </w:p>
    <w:p w:rsidR="000F6B08" w:rsidRPr="00432950" w:rsidRDefault="000F6B08" w:rsidP="000F6B08">
      <w:pPr>
        <w:pStyle w:val="Bezproreda"/>
        <w:jc w:val="both"/>
        <w:rPr>
          <w:rFonts w:ascii="Times New Roman" w:hAnsi="Times New Roman"/>
          <w:sz w:val="24"/>
          <w:szCs w:val="24"/>
        </w:rPr>
      </w:pPr>
      <w:r>
        <w:rPr>
          <w:rFonts w:ascii="Times New Roman" w:hAnsi="Times New Roman"/>
          <w:sz w:val="24"/>
          <w:szCs w:val="24"/>
        </w:rPr>
        <w:t>Nakon ravnateljevog obrazloženja i kraće rasprave</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0F6B08" w:rsidRDefault="000F6B08" w:rsidP="000F6B08">
      <w:pPr>
        <w:pStyle w:val="Tijeloteksta"/>
        <w:jc w:val="center"/>
      </w:pPr>
      <w:r>
        <w:t>ODLUKA</w:t>
      </w:r>
    </w:p>
    <w:p w:rsidR="000F6B08" w:rsidRDefault="000F6B08" w:rsidP="000F6B08">
      <w:pPr>
        <w:pStyle w:val="Bezproreda"/>
        <w:jc w:val="both"/>
        <w:rPr>
          <w:rFonts w:ascii="Times New Roman" w:hAnsi="Times New Roman"/>
          <w:sz w:val="24"/>
          <w:szCs w:val="24"/>
          <w:lang w:val="es-ES"/>
        </w:rPr>
      </w:pPr>
      <w:r w:rsidRPr="00302A7B">
        <w:rPr>
          <w:rFonts w:ascii="Times New Roman" w:hAnsi="Times New Roman"/>
          <w:sz w:val="24"/>
          <w:szCs w:val="24"/>
          <w:lang w:val="es-ES"/>
        </w:rPr>
        <w:t>Daje se suglasnost na ravnateljevu odluku o zasnivanju radnog odnosa</w:t>
      </w:r>
      <w:r w:rsidRPr="00302A7B">
        <w:rPr>
          <w:rFonts w:ascii="Times New Roman" w:hAnsi="Times New Roman"/>
          <w:sz w:val="24"/>
          <w:szCs w:val="24"/>
        </w:rPr>
        <w:t xml:space="preserve">  </w:t>
      </w:r>
      <w:r>
        <w:rPr>
          <w:rFonts w:ascii="Times New Roman" w:hAnsi="Times New Roman"/>
          <w:sz w:val="24"/>
          <w:szCs w:val="24"/>
          <w:lang w:val="es-ES"/>
        </w:rPr>
        <w:t>s izabranim kandidatima Filipom Šarićem na određeno vrijeme</w:t>
      </w:r>
      <w:r w:rsidRPr="00B44F62">
        <w:rPr>
          <w:rFonts w:ascii="Times New Roman" w:hAnsi="Times New Roman"/>
          <w:sz w:val="24"/>
          <w:szCs w:val="24"/>
        </w:rPr>
        <w:t xml:space="preserve"> </w:t>
      </w:r>
      <w:r>
        <w:rPr>
          <w:rFonts w:ascii="Times New Roman" w:hAnsi="Times New Roman"/>
          <w:sz w:val="24"/>
          <w:szCs w:val="24"/>
        </w:rPr>
        <w:t>dok nastavnica Sanja Babić u okviru roditeljskog dopusta koristi pravo rada s polovicom radnog remena, s nepunim radnim vremenom 10 sati nastave tjedno,</w:t>
      </w:r>
      <w:r>
        <w:rPr>
          <w:rFonts w:ascii="Times New Roman" w:hAnsi="Times New Roman"/>
          <w:sz w:val="24"/>
          <w:szCs w:val="24"/>
          <w:lang w:val="es-ES"/>
        </w:rPr>
        <w:t xml:space="preserve"> Hrvojem Hricakom i Josipom Čeliković na određeno vrijeme s nepunim radnim vremenom do povratka radnice Jelene Jakovljević na rad (rodiljni dopust), a </w:t>
      </w:r>
      <w:r w:rsidRPr="00302A7B">
        <w:rPr>
          <w:rFonts w:ascii="Times New Roman" w:hAnsi="Times New Roman"/>
          <w:sz w:val="24"/>
          <w:szCs w:val="24"/>
          <w:lang w:val="es-ES"/>
        </w:rPr>
        <w:t>sukladno</w:t>
      </w:r>
      <w:r w:rsidRPr="00302A7B">
        <w:rPr>
          <w:rFonts w:ascii="Times New Roman" w:hAnsi="Times New Roman"/>
          <w:sz w:val="24"/>
          <w:szCs w:val="24"/>
        </w:rPr>
        <w:t xml:space="preserve">  raspisanom </w:t>
      </w:r>
      <w:r w:rsidRPr="00302A7B">
        <w:rPr>
          <w:rFonts w:ascii="Times New Roman" w:hAnsi="Times New Roman"/>
          <w:sz w:val="24"/>
          <w:szCs w:val="24"/>
          <w:lang w:val="es-ES"/>
        </w:rPr>
        <w:t>natje</w:t>
      </w:r>
      <w:r w:rsidRPr="00302A7B">
        <w:rPr>
          <w:rFonts w:ascii="Times New Roman" w:hAnsi="Times New Roman"/>
          <w:sz w:val="24"/>
          <w:szCs w:val="24"/>
        </w:rPr>
        <w:t>č</w:t>
      </w:r>
      <w:r w:rsidRPr="00302A7B">
        <w:rPr>
          <w:rFonts w:ascii="Times New Roman" w:hAnsi="Times New Roman"/>
          <w:sz w:val="24"/>
          <w:szCs w:val="24"/>
          <w:lang w:val="es-ES"/>
        </w:rPr>
        <w:t>aju.</w:t>
      </w:r>
    </w:p>
    <w:p w:rsidR="000F6B08" w:rsidRDefault="000F6B08" w:rsidP="000F6B08">
      <w:pPr>
        <w:pStyle w:val="Bezproreda"/>
        <w:jc w:val="both"/>
        <w:rPr>
          <w:rFonts w:ascii="Times New Roman" w:hAnsi="Times New Roman"/>
          <w:sz w:val="24"/>
          <w:szCs w:val="24"/>
          <w:lang w:val="es-ES"/>
        </w:rPr>
      </w:pPr>
    </w:p>
    <w:p w:rsidR="000F6B08" w:rsidRDefault="000F6B08" w:rsidP="000F6B08">
      <w:pPr>
        <w:jc w:val="both"/>
      </w:pPr>
      <w:r>
        <w:t>Početak rada je 5. rujan 2016. godine.</w:t>
      </w:r>
    </w:p>
    <w:p w:rsidR="000F6B08" w:rsidRPr="00ED5B4E" w:rsidRDefault="000F6B08" w:rsidP="000F6B08">
      <w:pPr>
        <w:pStyle w:val="Bezproreda"/>
        <w:rPr>
          <w:rFonts w:ascii="Times New Roman" w:hAnsi="Times New Roman"/>
          <w:sz w:val="24"/>
          <w:szCs w:val="24"/>
        </w:rPr>
      </w:pPr>
      <w:r>
        <w:rPr>
          <w:rFonts w:ascii="Times New Roman" w:hAnsi="Times New Roman"/>
          <w:sz w:val="24"/>
          <w:szCs w:val="24"/>
        </w:rPr>
        <w:t xml:space="preserve">    </w:t>
      </w:r>
      <w:r w:rsidRPr="00ED5B4E">
        <w:rPr>
          <w:rFonts w:ascii="Times New Roman" w:hAnsi="Times New Roman"/>
          <w:sz w:val="24"/>
          <w:szCs w:val="24"/>
        </w:rPr>
        <w:t xml:space="preserve">   </w:t>
      </w:r>
    </w:p>
    <w:p w:rsidR="000F6B08" w:rsidRPr="000C5D0E" w:rsidRDefault="000F6B08" w:rsidP="000F6B08">
      <w:pPr>
        <w:pStyle w:val="Bezproreda"/>
        <w:jc w:val="both"/>
        <w:rPr>
          <w:rFonts w:ascii="Times New Roman" w:hAnsi="Times New Roman"/>
          <w:b/>
          <w:sz w:val="24"/>
          <w:szCs w:val="24"/>
        </w:rPr>
      </w:pPr>
      <w:r w:rsidRPr="000C5D0E">
        <w:rPr>
          <w:rFonts w:ascii="Times New Roman" w:hAnsi="Times New Roman"/>
          <w:b/>
          <w:sz w:val="24"/>
          <w:szCs w:val="24"/>
        </w:rPr>
        <w:t>Ad 3.</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Zbog potrebe organiziranja nastave na početku nove školske godine, a do dobivanja suglasnosti od strane Ministarstva znanosti, obrazovanja i sporta i okončanja postupka vezanog za raspisivanje natječaja, ravnatelj predlaže sklapanje ugovora do 60 dana bez raspisivanja natječaja za sljedeća radna mjesta i sljedeće nastavnike:  </w:t>
      </w:r>
    </w:p>
    <w:p w:rsidR="000F6B08" w:rsidRDefault="000F6B08" w:rsidP="000F6B08">
      <w:pPr>
        <w:pStyle w:val="Bezproreda"/>
        <w:jc w:val="both"/>
        <w:rPr>
          <w:rFonts w:ascii="Times New Roman" w:hAnsi="Times New Roman"/>
          <w:sz w:val="24"/>
          <w:szCs w:val="24"/>
        </w:rPr>
      </w:pP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za glazbenu umjetnost</w:t>
      </w:r>
      <w:r>
        <w:rPr>
          <w:rFonts w:ascii="Times New Roman" w:hAnsi="Times New Roman"/>
          <w:sz w:val="24"/>
          <w:szCs w:val="24"/>
        </w:rPr>
        <w:t>,    19 sati nastave tjedno</w:t>
      </w:r>
      <w:r w:rsidRPr="00654E5A">
        <w:rPr>
          <w:rFonts w:ascii="Times New Roman" w:hAnsi="Times New Roman"/>
          <w:sz w:val="24"/>
          <w:szCs w:val="24"/>
        </w:rPr>
        <w:t xml:space="preserve"> </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Dubravka Šefa)                                      - </w:t>
      </w:r>
      <w:r>
        <w:rPr>
          <w:rFonts w:ascii="Times New Roman" w:hAnsi="Times New Roman"/>
          <w:b/>
          <w:sz w:val="24"/>
          <w:szCs w:val="24"/>
        </w:rPr>
        <w:t>Sanju Stičinski</w:t>
      </w:r>
      <w:r>
        <w:rPr>
          <w:rFonts w:ascii="Times New Roman" w:hAnsi="Times New Roman"/>
          <w:sz w:val="24"/>
          <w:szCs w:val="24"/>
        </w:rPr>
        <w:t>, prof. glazbene kulture</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w:t>
      </w:r>
      <w:r w:rsidRPr="00B43ACF">
        <w:rPr>
          <w:rFonts w:ascii="Times New Roman" w:hAnsi="Times New Roman"/>
          <w:b/>
          <w:sz w:val="24"/>
          <w:szCs w:val="24"/>
        </w:rPr>
        <w:t xml:space="preserve">za </w:t>
      </w:r>
      <w:r>
        <w:rPr>
          <w:rFonts w:ascii="Times New Roman" w:hAnsi="Times New Roman"/>
          <w:b/>
          <w:sz w:val="24"/>
          <w:szCs w:val="24"/>
        </w:rPr>
        <w:t>kemiju</w:t>
      </w:r>
      <w:r>
        <w:rPr>
          <w:rFonts w:ascii="Times New Roman" w:hAnsi="Times New Roman"/>
          <w:sz w:val="24"/>
          <w:szCs w:val="24"/>
        </w:rPr>
        <w:t>,    puno radno vrijeme</w:t>
      </w:r>
      <w:r w:rsidRPr="00654E5A">
        <w:rPr>
          <w:rFonts w:ascii="Times New Roman" w:hAnsi="Times New Roman"/>
          <w:sz w:val="24"/>
          <w:szCs w:val="24"/>
        </w:rPr>
        <w:t xml:space="preserve"> </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Stjepane Raguž)                                   - </w:t>
      </w:r>
      <w:r>
        <w:rPr>
          <w:rFonts w:ascii="Times New Roman" w:hAnsi="Times New Roman"/>
          <w:b/>
          <w:sz w:val="24"/>
          <w:szCs w:val="24"/>
        </w:rPr>
        <w:t>Jozefinu Vodopija</w:t>
      </w:r>
      <w:r>
        <w:rPr>
          <w:rFonts w:ascii="Times New Roman" w:hAnsi="Times New Roman"/>
          <w:sz w:val="24"/>
          <w:szCs w:val="24"/>
        </w:rPr>
        <w:t>, dipl. ing. kemijske tehnologije</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z</w:t>
      </w:r>
      <w:r>
        <w:rPr>
          <w:rFonts w:ascii="Times New Roman" w:hAnsi="Times New Roman"/>
          <w:b/>
          <w:sz w:val="24"/>
          <w:szCs w:val="24"/>
        </w:rPr>
        <w:t xml:space="preserve">a geografiju,     </w:t>
      </w:r>
      <w:r>
        <w:rPr>
          <w:rFonts w:ascii="Times New Roman" w:hAnsi="Times New Roman"/>
          <w:sz w:val="24"/>
          <w:szCs w:val="24"/>
        </w:rPr>
        <w:t>8 sati nastave tjedno</w:t>
      </w:r>
    </w:p>
    <w:p w:rsidR="000F6B08" w:rsidRPr="00654E5A" w:rsidRDefault="000F6B08" w:rsidP="000F6B08">
      <w:pPr>
        <w:pStyle w:val="Bezproreda"/>
        <w:jc w:val="both"/>
        <w:rPr>
          <w:rFonts w:ascii="Times New Roman" w:hAnsi="Times New Roman"/>
          <w:sz w:val="24"/>
          <w:szCs w:val="24"/>
        </w:rPr>
      </w:pPr>
      <w:r>
        <w:rPr>
          <w:rFonts w:ascii="Times New Roman" w:hAnsi="Times New Roman"/>
          <w:sz w:val="24"/>
          <w:szCs w:val="24"/>
        </w:rPr>
        <w:t>(upražnjeno mjesto sporazumni prestanak radnog odnosa - umjesto Ivice Blaževića)</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Ivana Anđelića</w:t>
      </w:r>
      <w:r>
        <w:rPr>
          <w:rFonts w:ascii="Times New Roman" w:hAnsi="Times New Roman"/>
          <w:sz w:val="24"/>
          <w:szCs w:val="24"/>
        </w:rPr>
        <w:t xml:space="preserve">, prof. geografije i povijesti </w:t>
      </w:r>
    </w:p>
    <w:p w:rsidR="000F6B08" w:rsidRDefault="000F6B08" w:rsidP="000F6B08">
      <w:pPr>
        <w:tabs>
          <w:tab w:val="left" w:pos="1170"/>
          <w:tab w:val="left" w:pos="4212"/>
        </w:tabs>
        <w:jc w:val="both"/>
      </w:pPr>
      <w:r>
        <w:lastRenderedPageBreak/>
        <w:t>-</w:t>
      </w:r>
      <w:r w:rsidRPr="000719CA">
        <w:rPr>
          <w:b/>
        </w:rPr>
        <w:t>za engleski jezik</w:t>
      </w:r>
      <w:r>
        <w:t>,   3 sata nastave tjedno – višak sati u aktivu (jedna nastavnica zadužena voditeljstvom Županijskog stručnog vijeća, a druga u šk.god. 2016./2017. zadužena s dva sata izborne nastave Francuski jezik)</w:t>
      </w:r>
    </w:p>
    <w:p w:rsidR="000F6B08" w:rsidRDefault="000F6B08" w:rsidP="000F6B08">
      <w:pPr>
        <w:tabs>
          <w:tab w:val="left" w:pos="1170"/>
          <w:tab w:val="left" w:pos="4212"/>
        </w:tabs>
        <w:jc w:val="both"/>
      </w:pPr>
      <w:r>
        <w:t xml:space="preserve">- </w:t>
      </w:r>
      <w:r w:rsidRPr="001D2BB1">
        <w:rPr>
          <w:b/>
        </w:rPr>
        <w:t>Filipa Šarića</w:t>
      </w:r>
      <w:r>
        <w:t>, mag. edukacije engleskoga jezika i književnosti i povijesti</w:t>
      </w:r>
    </w:p>
    <w:p w:rsidR="000F6B08" w:rsidRPr="005E72B6" w:rsidRDefault="000F6B08" w:rsidP="000F6B08">
      <w:pPr>
        <w:pStyle w:val="Bezproreda"/>
        <w:jc w:val="both"/>
        <w:rPr>
          <w:rFonts w:ascii="Times New Roman" w:hAnsi="Times New Roman"/>
          <w:sz w:val="24"/>
          <w:szCs w:val="24"/>
        </w:rPr>
      </w:pPr>
      <w:r>
        <w:rPr>
          <w:rFonts w:ascii="Times New Roman" w:hAnsi="Times New Roman"/>
          <w:sz w:val="24"/>
          <w:szCs w:val="24"/>
        </w:rPr>
        <w:t xml:space="preserve"> koji je primljen i kao zamjena za Sanju Babić (10 sati nastave engleskoga jezika)</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za filozofiju,   </w:t>
      </w: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r>
        <w:rPr>
          <w:rFonts w:ascii="Times New Roman" w:hAnsi="Times New Roman"/>
          <w:sz w:val="24"/>
          <w:szCs w:val="24"/>
        </w:rPr>
        <w:t xml:space="preserve"> – višak sati u aktivu (u okviru aktiva sociologije i filozofije jedna nastavnica imenovana je voditeljicom Županijskog stručnog vijeća)</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 </w:t>
      </w:r>
      <w:r w:rsidRPr="00B44F62">
        <w:rPr>
          <w:rFonts w:ascii="Times New Roman" w:hAnsi="Times New Roman"/>
          <w:b/>
          <w:sz w:val="24"/>
          <w:szCs w:val="24"/>
        </w:rPr>
        <w:t>Sanju Velikanović</w:t>
      </w:r>
      <w:r>
        <w:rPr>
          <w:rFonts w:ascii="Times New Roman" w:hAnsi="Times New Roman"/>
          <w:b/>
          <w:sz w:val="24"/>
          <w:szCs w:val="24"/>
        </w:rPr>
        <w:t xml:space="preserve">, </w:t>
      </w:r>
      <w:r w:rsidRPr="000719CA">
        <w:rPr>
          <w:rFonts w:ascii="Times New Roman" w:hAnsi="Times New Roman"/>
          <w:sz w:val="24"/>
          <w:szCs w:val="24"/>
        </w:rPr>
        <w:t>mag. educ. filozofije i sociologije</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 xml:space="preserve">za </w:t>
      </w:r>
      <w:r>
        <w:rPr>
          <w:rFonts w:ascii="Times New Roman" w:hAnsi="Times New Roman"/>
          <w:b/>
          <w:sz w:val="24"/>
          <w:szCs w:val="24"/>
        </w:rPr>
        <w:t>fiziku</w:t>
      </w:r>
      <w:r>
        <w:rPr>
          <w:rFonts w:ascii="Times New Roman" w:hAnsi="Times New Roman"/>
          <w:sz w:val="24"/>
          <w:szCs w:val="24"/>
        </w:rPr>
        <w:t>,    4 sata nastave tjedno – višak sati u aktivu (u okviru aktiva fizike jedna nastavnica imenovana je voditeljicom Županijskog stručnog vijeća, a tri nastavnika temeljem članka 24 KU imaju umanjenje norme)</w:t>
      </w:r>
    </w:p>
    <w:p w:rsidR="000F6B08" w:rsidRPr="000719CA" w:rsidRDefault="000F6B08" w:rsidP="000F6B08">
      <w:pPr>
        <w:pStyle w:val="Bezprored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Martinu Babić</w:t>
      </w:r>
      <w:r>
        <w:rPr>
          <w:rFonts w:ascii="Times New Roman" w:hAnsi="Times New Roman"/>
          <w:sz w:val="24"/>
          <w:szCs w:val="24"/>
        </w:rPr>
        <w:t>, mag. educ. matematike i fizike</w:t>
      </w:r>
    </w:p>
    <w:p w:rsidR="000F6B08" w:rsidRDefault="000F6B08" w:rsidP="000F6B08">
      <w:pPr>
        <w:pStyle w:val="Bezproreda"/>
        <w:jc w:val="both"/>
        <w:rPr>
          <w:rFonts w:ascii="Times New Roman" w:hAnsi="Times New Roman"/>
          <w:b/>
          <w:sz w:val="24"/>
          <w:szCs w:val="24"/>
        </w:rPr>
      </w:pPr>
      <w:r>
        <w:rPr>
          <w:rFonts w:ascii="Times New Roman" w:hAnsi="Times New Roman"/>
          <w:sz w:val="24"/>
          <w:szCs w:val="24"/>
        </w:rPr>
        <w:t>-</w:t>
      </w:r>
      <w:r w:rsidRPr="00A02BF1">
        <w:rPr>
          <w:rFonts w:ascii="Times New Roman" w:hAnsi="Times New Roman"/>
          <w:b/>
          <w:sz w:val="24"/>
          <w:szCs w:val="24"/>
        </w:rPr>
        <w:t>za informatiku</w:t>
      </w:r>
      <w:r>
        <w:rPr>
          <w:rFonts w:ascii="Times New Roman" w:hAnsi="Times New Roman"/>
          <w:sz w:val="24"/>
          <w:szCs w:val="24"/>
        </w:rPr>
        <w:t>,   10 sati nastave tjedno  (sati ispitnog koordinatora)</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Jasnu Bošković</w:t>
      </w:r>
      <w:r>
        <w:rPr>
          <w:rFonts w:ascii="Times New Roman" w:hAnsi="Times New Roman"/>
          <w:sz w:val="24"/>
          <w:szCs w:val="24"/>
        </w:rPr>
        <w:t>, prof. matematike i informatike.</w:t>
      </w:r>
    </w:p>
    <w:p w:rsidR="000F6B08" w:rsidRDefault="000F6B08" w:rsidP="000F6B08">
      <w:pPr>
        <w:pStyle w:val="Bezproreda"/>
        <w:jc w:val="both"/>
        <w:rPr>
          <w:rFonts w:ascii="Times New Roman" w:hAnsi="Times New Roman"/>
          <w:sz w:val="24"/>
          <w:szCs w:val="24"/>
        </w:rPr>
      </w:pP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Ravnatelj također predlaže da se do dobivanja suglasnosti 2 sata geografije (višak sati u aktivu) daju Leu Lavrenčiču kao prekovremeni rad, te 4 sata nastave fizike (također višak sati u aktivu) Mariji Radovanović kao prekovremeni rad, ukoliko izabrana kandidatkinja Martina Babić odustane.</w:t>
      </w:r>
    </w:p>
    <w:p w:rsidR="000F6B08" w:rsidRPr="000719CA" w:rsidRDefault="000F6B08" w:rsidP="000F6B08">
      <w:pPr>
        <w:pStyle w:val="Tijeloteksta"/>
        <w:jc w:val="both"/>
      </w:pPr>
      <w:r>
        <w:t>Slijedom navedenog članovi Školskog odbora jednoglasno su donijeli</w:t>
      </w:r>
      <w:r w:rsidRPr="003F556C">
        <w:t xml:space="preserve"> </w:t>
      </w:r>
      <w:r>
        <w:t>sljedeću</w:t>
      </w:r>
    </w:p>
    <w:p w:rsidR="000F6B08" w:rsidRDefault="000F6B08" w:rsidP="000F6B08">
      <w:pPr>
        <w:pStyle w:val="Tijeloteksta"/>
        <w:jc w:val="center"/>
      </w:pPr>
      <w:r>
        <w:t>ODLUKU</w:t>
      </w:r>
    </w:p>
    <w:p w:rsidR="000F6B08" w:rsidRDefault="000F6B08" w:rsidP="000F6B08">
      <w:pPr>
        <w:jc w:val="both"/>
        <w:rPr>
          <w:lang w:val="es-ES"/>
        </w:rPr>
      </w:pPr>
      <w:r w:rsidRPr="00A3676E">
        <w:rPr>
          <w:lang w:val="es-ES"/>
        </w:rPr>
        <w:t xml:space="preserve">Daje se suglasnost na </w:t>
      </w:r>
      <w:r>
        <w:rPr>
          <w:lang w:val="es-ES"/>
        </w:rPr>
        <w:t>ravnateljevu</w:t>
      </w:r>
      <w:r w:rsidRPr="00A3676E">
        <w:rPr>
          <w:lang w:val="es-ES"/>
        </w:rPr>
        <w:t xml:space="preserve"> o</w:t>
      </w:r>
      <w:r>
        <w:rPr>
          <w:lang w:val="es-ES"/>
        </w:rPr>
        <w:t>dluku o sklapanju ugovora o radu na određeno vrijeme do 60 dana</w:t>
      </w:r>
      <w:r w:rsidRPr="00A3676E">
        <w:t xml:space="preserve">  </w:t>
      </w:r>
      <w:r>
        <w:rPr>
          <w:lang w:val="es-ES"/>
        </w:rPr>
        <w:t>s predloženim kandidatima – Sanjom Stičinski, Jozefinom Vodopija, Ivanom Anđelićem, Filipom Šarićem, Sanjom Velikanović, Martinom Babić i Jasnom Bošković.</w:t>
      </w:r>
    </w:p>
    <w:p w:rsidR="000F6B08" w:rsidRPr="00654E5A" w:rsidRDefault="000F6B08" w:rsidP="000F6B08">
      <w:pPr>
        <w:tabs>
          <w:tab w:val="left" w:pos="2574"/>
          <w:tab w:val="left" w:pos="2808"/>
        </w:tabs>
        <w:jc w:val="both"/>
        <w:rPr>
          <w:sz w:val="20"/>
          <w:szCs w:val="20"/>
        </w:rPr>
      </w:pPr>
    </w:p>
    <w:p w:rsidR="000F6B08" w:rsidRDefault="000F6B08" w:rsidP="000F6B08">
      <w:pPr>
        <w:tabs>
          <w:tab w:val="left" w:pos="2574"/>
          <w:tab w:val="left" w:pos="2808"/>
        </w:tabs>
        <w:jc w:val="both"/>
      </w:pPr>
      <w:r>
        <w:t>Početak rada za Sanju Stičinski, Jozefinu Vodopija, Sanju Velikanović i Jasnu Bošković je  1. rujan 2016., a za Ivana Anđelića, Filipa Šarića i Martinu Babić 5. rujan 2016. godine.</w:t>
      </w:r>
    </w:p>
    <w:p w:rsidR="000F6B08" w:rsidRDefault="000F6B08" w:rsidP="000F6B08">
      <w:pPr>
        <w:pStyle w:val="Bezproreda"/>
        <w:jc w:val="both"/>
        <w:rPr>
          <w:rFonts w:ascii="Times New Roman" w:hAnsi="Times New Roman"/>
          <w:sz w:val="24"/>
          <w:szCs w:val="24"/>
        </w:rPr>
      </w:pPr>
    </w:p>
    <w:p w:rsidR="000F6B08" w:rsidRDefault="000F6B08" w:rsidP="000F6B08">
      <w:pPr>
        <w:pStyle w:val="Bezproreda"/>
        <w:jc w:val="both"/>
        <w:rPr>
          <w:rFonts w:ascii="Times New Roman" w:hAnsi="Times New Roman"/>
          <w:b/>
          <w:sz w:val="24"/>
          <w:szCs w:val="24"/>
        </w:rPr>
      </w:pPr>
      <w:r w:rsidRPr="00420446">
        <w:rPr>
          <w:rFonts w:ascii="Times New Roman" w:hAnsi="Times New Roman"/>
          <w:b/>
          <w:sz w:val="24"/>
          <w:szCs w:val="24"/>
        </w:rPr>
        <w:t>Ad 4.</w:t>
      </w:r>
    </w:p>
    <w:p w:rsidR="000F6B08" w:rsidRPr="00FE29E7" w:rsidRDefault="000F6B08" w:rsidP="000F6B08">
      <w:pPr>
        <w:jc w:val="both"/>
      </w:pPr>
      <w:r>
        <w:t>Škola je dobila suglasnosti Ministarstva znanosti, obrazovanja i sporta za 4 sata nastave filozofije, ali je u školskoj godini 2015./2016. te sate izvodila Sanja Velikanović po ugovoru o radu na određeno vrijeme. U novoj školskoj godini, 2016./2017., ravnatelj predlaže da se Sanji Velikanović, prema dobivenoj suglasnosti, sa ta 4 sata nadopuni norma bez raspisivanja natječaja jer radi u školi na neodređeno vrijeme s nepunim radnim vremenom  (članak 107. točka 10. Zakona o odgoju i obrazovanju u osnovnoj i srednjoj školi).</w:t>
      </w:r>
    </w:p>
    <w:p w:rsidR="000F6B08" w:rsidRDefault="000F6B08" w:rsidP="000F6B08">
      <w:pPr>
        <w:jc w:val="both"/>
      </w:pPr>
      <w:r>
        <w:t xml:space="preserve">Odlaskom nastavnice Jelene Jakovljević na rodiljni dopust ostali su privremeno upražnjeni sati likovne umjetnosti (12 sati) i sati povijesti (8 sati). Budući da u školi radi nastavnica Snježana Kauzlarić po ugovoru na neodređeno vrijeme s nepunim radnim vremenom, ravnatelj predlaže da se imenovanoj nadopuni norma do punog radnog vremena sa 9 sati nastave likovne umjetnosti, a za 3 sata likovne umjetnosti raspisan je natječaj. </w:t>
      </w:r>
    </w:p>
    <w:p w:rsidR="000F6B08" w:rsidRDefault="000F6B08" w:rsidP="000F6B08">
      <w:pPr>
        <w:jc w:val="both"/>
      </w:pPr>
    </w:p>
    <w:p w:rsidR="000F6B08" w:rsidRPr="000339EA" w:rsidRDefault="000F6B08" w:rsidP="000F6B08">
      <w:pPr>
        <w:pStyle w:val="Bezproreda"/>
        <w:jc w:val="both"/>
        <w:rPr>
          <w:rFonts w:ascii="Times New Roman" w:hAnsi="Times New Roman"/>
          <w:sz w:val="24"/>
          <w:szCs w:val="24"/>
        </w:rPr>
      </w:pPr>
      <w:r w:rsidRPr="000339EA">
        <w:rPr>
          <w:rFonts w:ascii="Times New Roman" w:hAnsi="Times New Roman"/>
          <w:sz w:val="24"/>
          <w:szCs w:val="24"/>
        </w:rPr>
        <w:t>Na prijedlog ravnatelja nije bilo primjedbi pa je Školski odbor jednoglasno donio sljedeću</w:t>
      </w:r>
    </w:p>
    <w:p w:rsidR="000F6B08" w:rsidRPr="000339EA" w:rsidRDefault="000F6B08" w:rsidP="000F6B08">
      <w:pPr>
        <w:pStyle w:val="Bezproreda"/>
        <w:rPr>
          <w:rFonts w:ascii="Times New Roman" w:hAnsi="Times New Roman"/>
          <w:sz w:val="16"/>
          <w:szCs w:val="16"/>
        </w:rPr>
      </w:pPr>
    </w:p>
    <w:p w:rsidR="000F6B08" w:rsidRPr="000339EA" w:rsidRDefault="000F6B08" w:rsidP="000F6B08">
      <w:pPr>
        <w:pStyle w:val="Bezproreda"/>
        <w:jc w:val="center"/>
        <w:rPr>
          <w:rFonts w:ascii="Times New Roman" w:hAnsi="Times New Roman"/>
          <w:sz w:val="24"/>
          <w:szCs w:val="24"/>
        </w:rPr>
      </w:pPr>
      <w:r w:rsidRPr="000339EA">
        <w:rPr>
          <w:rFonts w:ascii="Times New Roman" w:hAnsi="Times New Roman"/>
          <w:sz w:val="24"/>
          <w:szCs w:val="24"/>
        </w:rPr>
        <w:t>ODLUKU</w:t>
      </w:r>
    </w:p>
    <w:p w:rsidR="000F6B08" w:rsidRPr="000339EA" w:rsidRDefault="000F6B08" w:rsidP="000F6B08">
      <w:pPr>
        <w:jc w:val="both"/>
        <w:rPr>
          <w:sz w:val="16"/>
          <w:szCs w:val="16"/>
        </w:rPr>
      </w:pPr>
    </w:p>
    <w:p w:rsidR="000F6B08" w:rsidRPr="00F734A2" w:rsidRDefault="000F6B08" w:rsidP="000F6B08">
      <w:pPr>
        <w:jc w:val="both"/>
      </w:pPr>
      <w:r>
        <w:t>Daje se suglasnost na ravnateljevu odluku o</w:t>
      </w:r>
      <w:r w:rsidRPr="00F734A2">
        <w:t xml:space="preserve"> na</w:t>
      </w:r>
      <w:r>
        <w:t>dopuni norme i zasnivanju</w:t>
      </w:r>
      <w:r w:rsidRPr="00F734A2">
        <w:t xml:space="preserve"> radnog odno</w:t>
      </w:r>
      <w:r>
        <w:t xml:space="preserve">sa na neodređeno vrijeme s nepunim radnim vremenom za Sanju Velikanović, </w:t>
      </w:r>
      <w:r w:rsidRPr="000719CA">
        <w:t>mag. educ. filozofije i sociologije</w:t>
      </w:r>
      <w:r>
        <w:t xml:space="preserve"> i za Snježanu Kauzlarić, dipl. povj. umjetnosti do punog radnog vremena na određeno vrijeme do povratka Jelene Jakovljević na rad.</w:t>
      </w:r>
    </w:p>
    <w:p w:rsidR="000F6B08" w:rsidRDefault="000F6B08" w:rsidP="000F6B08">
      <w:pPr>
        <w:pStyle w:val="Bezproreda"/>
        <w:jc w:val="both"/>
        <w:rPr>
          <w:rFonts w:ascii="Times New Roman" w:hAnsi="Times New Roman"/>
          <w:b/>
          <w:sz w:val="24"/>
          <w:szCs w:val="24"/>
        </w:rPr>
      </w:pPr>
    </w:p>
    <w:p w:rsidR="000F6B08" w:rsidRDefault="000F6B08" w:rsidP="000F6B08">
      <w:pPr>
        <w:pStyle w:val="Bezproreda"/>
        <w:jc w:val="both"/>
        <w:rPr>
          <w:rFonts w:ascii="Times New Roman" w:hAnsi="Times New Roman"/>
          <w:b/>
          <w:sz w:val="24"/>
          <w:szCs w:val="24"/>
        </w:rPr>
      </w:pPr>
    </w:p>
    <w:p w:rsidR="000F6B08" w:rsidRDefault="000F6B08" w:rsidP="000F6B08">
      <w:pPr>
        <w:pStyle w:val="Bezproreda"/>
        <w:jc w:val="both"/>
        <w:rPr>
          <w:rFonts w:ascii="Times New Roman" w:hAnsi="Times New Roman"/>
          <w:b/>
          <w:sz w:val="24"/>
          <w:szCs w:val="24"/>
        </w:rPr>
      </w:pPr>
    </w:p>
    <w:p w:rsidR="000F6B08" w:rsidRDefault="000F6B08" w:rsidP="000F6B08">
      <w:pPr>
        <w:jc w:val="both"/>
        <w:rPr>
          <w:b/>
        </w:rPr>
      </w:pPr>
      <w:r>
        <w:rPr>
          <w:b/>
        </w:rPr>
        <w:t>Ad 5</w:t>
      </w:r>
      <w:r w:rsidRPr="00E00756">
        <w:rPr>
          <w:b/>
        </w:rPr>
        <w:t>.</w:t>
      </w:r>
    </w:p>
    <w:p w:rsidR="000F6B08" w:rsidRDefault="000F6B08" w:rsidP="000F6B08">
      <w:pPr>
        <w:jc w:val="both"/>
      </w:pPr>
      <w:r>
        <w:t>Prije</w:t>
      </w:r>
      <w:r w:rsidRPr="00CE6F88">
        <w:t>dlog plana</w:t>
      </w:r>
      <w:r>
        <w:t xml:space="preserve"> korištenja sredstava ostvarenih od zakupa u periodu od 1.1. do 30.6. 2016. godine obrazložio je ravnatelj istaknuvši da su u navedenom periodu ostvareni prihodi u iznosu od </w:t>
      </w:r>
      <w:r w:rsidRPr="00E853DD">
        <w:rPr>
          <w:b/>
        </w:rPr>
        <w:t>54.298,46</w:t>
      </w:r>
      <w:r w:rsidRPr="00432F62">
        <w:rPr>
          <w:b/>
        </w:rPr>
        <w:t xml:space="preserve"> </w:t>
      </w:r>
      <w:r w:rsidRPr="00432F62">
        <w:t>kn</w:t>
      </w:r>
      <w:r>
        <w:t>, a u</w:t>
      </w:r>
      <w:r w:rsidRPr="00FD49B6">
        <w:t>kupan prijedlog plana p</w:t>
      </w:r>
      <w:r>
        <w:t>otrošnje iznosi 30.197,90</w:t>
      </w:r>
      <w:r w:rsidRPr="00FC56BA">
        <w:t xml:space="preserve"> kn</w:t>
      </w:r>
      <w:r>
        <w:t>.</w:t>
      </w:r>
    </w:p>
    <w:p w:rsidR="000F6B08" w:rsidRDefault="000F6B08" w:rsidP="000F6B08">
      <w:r>
        <w:t xml:space="preserve">Nakon kraće rasprave jednoglasno je donesena </w:t>
      </w:r>
    </w:p>
    <w:p w:rsidR="000F6B08" w:rsidRDefault="000F6B08" w:rsidP="000F6B08">
      <w:pPr>
        <w:tabs>
          <w:tab w:val="left" w:pos="1035"/>
        </w:tabs>
        <w:rPr>
          <w:rFonts w:ascii="Tahoma" w:hAnsi="Tahoma" w:cs="Tahoma"/>
          <w:sz w:val="22"/>
          <w:szCs w:val="22"/>
        </w:rPr>
      </w:pPr>
    </w:p>
    <w:p w:rsidR="000F6B08" w:rsidRDefault="000F6B08" w:rsidP="000F6B08">
      <w:pPr>
        <w:jc w:val="center"/>
        <w:rPr>
          <w:sz w:val="28"/>
        </w:rPr>
      </w:pPr>
      <w:r>
        <w:rPr>
          <w:sz w:val="28"/>
        </w:rPr>
        <w:t>O D L U K A</w:t>
      </w:r>
    </w:p>
    <w:p w:rsidR="000F6B08" w:rsidRDefault="000F6B08" w:rsidP="000F6B08">
      <w:pPr>
        <w:tabs>
          <w:tab w:val="left" w:pos="2106"/>
        </w:tabs>
        <w:jc w:val="center"/>
      </w:pPr>
      <w:r>
        <w:t>o korištenju vlastitih prihoda</w:t>
      </w:r>
      <w:r w:rsidRPr="003048A2">
        <w:t xml:space="preserve"> </w:t>
      </w:r>
      <w:r>
        <w:t xml:space="preserve">ostvarenih davanjem na korištenje </w:t>
      </w:r>
    </w:p>
    <w:p w:rsidR="000F6B08" w:rsidRPr="004E7F58" w:rsidRDefault="000F6B08" w:rsidP="000F6B08">
      <w:pPr>
        <w:tabs>
          <w:tab w:val="left" w:pos="2106"/>
        </w:tabs>
        <w:jc w:val="center"/>
      </w:pPr>
      <w:r>
        <w:t>školskog prostora u periodu od 1.1. do 30. 6</w:t>
      </w:r>
      <w:r w:rsidRPr="00B4741B">
        <w:t>.</w:t>
      </w:r>
      <w:r>
        <w:t xml:space="preserve"> 2016</w:t>
      </w:r>
      <w:r w:rsidRPr="00B4741B">
        <w:t xml:space="preserve">. </w:t>
      </w:r>
      <w:r>
        <w:rPr>
          <w:bCs/>
        </w:rPr>
        <w:t xml:space="preserve"> godine</w:t>
      </w:r>
    </w:p>
    <w:p w:rsidR="000F6B08" w:rsidRDefault="000F6B08" w:rsidP="000F6B08">
      <w:pPr>
        <w:tabs>
          <w:tab w:val="left" w:pos="2106"/>
        </w:tabs>
        <w:jc w:val="center"/>
        <w:rPr>
          <w:b/>
          <w:bCs/>
        </w:rPr>
      </w:pPr>
    </w:p>
    <w:p w:rsidR="000F6B08" w:rsidRDefault="000F6B08" w:rsidP="000F6B08">
      <w:pPr>
        <w:tabs>
          <w:tab w:val="left" w:pos="2106"/>
        </w:tabs>
        <w:rPr>
          <w:b/>
          <w:bCs/>
        </w:rPr>
      </w:pPr>
    </w:p>
    <w:p w:rsidR="000F6B08" w:rsidRDefault="000F6B08" w:rsidP="000F6B08">
      <w:pPr>
        <w:tabs>
          <w:tab w:val="left" w:pos="2106"/>
        </w:tabs>
        <w:jc w:val="both"/>
      </w:pPr>
      <w:r>
        <w:rPr>
          <w:bCs/>
        </w:rPr>
        <w:t>1</w:t>
      </w:r>
      <w:r>
        <w:rPr>
          <w:b/>
          <w:bCs/>
        </w:rPr>
        <w:t xml:space="preserve">. </w:t>
      </w:r>
      <w:r>
        <w:rPr>
          <w:bCs/>
        </w:rPr>
        <w:t>Prema Planu</w:t>
      </w:r>
      <w:r>
        <w:t xml:space="preserve"> korištenja vlastitih prihoda ostvarenih u periodu od 1.1. do 30.6</w:t>
      </w:r>
      <w:r w:rsidRPr="00B4741B">
        <w:t>.</w:t>
      </w:r>
      <w:r>
        <w:t xml:space="preserve"> 2016</w:t>
      </w:r>
      <w:r w:rsidRPr="00B4741B">
        <w:t xml:space="preserve">. </w:t>
      </w:r>
      <w:r>
        <w:rPr>
          <w:bCs/>
        </w:rPr>
        <w:t xml:space="preserve"> godine</w:t>
      </w:r>
      <w:r>
        <w:t xml:space="preserve"> po osnovi davanja</w:t>
      </w:r>
      <w:r>
        <w:rPr>
          <w:b/>
          <w:bCs/>
        </w:rPr>
        <w:t xml:space="preserve"> </w:t>
      </w:r>
      <w:r>
        <w:t xml:space="preserve">na korištenje dvorane za tjelesni odgoj, prostora čajne kuhinje i dijela aule gdje je postavljen aparat za napitke, sredstava ostvarena u iznosu od </w:t>
      </w:r>
      <w:r w:rsidRPr="00E853DD">
        <w:rPr>
          <w:b/>
        </w:rPr>
        <w:t>54.298,46</w:t>
      </w:r>
      <w:r w:rsidRPr="00E853DD">
        <w:t xml:space="preserve"> </w:t>
      </w:r>
      <w:r w:rsidRPr="003D1A9F">
        <w:rPr>
          <w:b/>
        </w:rPr>
        <w:t xml:space="preserve"> </w:t>
      </w:r>
      <w:r>
        <w:t>kuna kao i dio sredstava iz prethodnog razdoblja za koji nije tražena suglasnost koristit će se za sljedeće:</w:t>
      </w:r>
    </w:p>
    <w:p w:rsidR="000F6B08" w:rsidRDefault="000F6B08" w:rsidP="000F6B08">
      <w:pPr>
        <w:tabs>
          <w:tab w:val="left" w:pos="2106"/>
        </w:tabs>
        <w:jc w:val="both"/>
      </w:pPr>
    </w:p>
    <w:p w:rsidR="000F6B08" w:rsidRPr="00E853DD" w:rsidRDefault="000F6B08" w:rsidP="000F6B08">
      <w:pPr>
        <w:pStyle w:val="Odlomakpopisa"/>
        <w:numPr>
          <w:ilvl w:val="0"/>
          <w:numId w:val="4"/>
        </w:numPr>
        <w:spacing w:after="200" w:line="276" w:lineRule="auto"/>
        <w:contextualSpacing/>
      </w:pPr>
      <w:r w:rsidRPr="00E853DD">
        <w:t>isplatu plaće spremačicama koje dežuraju na dvorani za vrijeme rekreacija i subotom za vrijeme održavanja nastave (prekovremeni rad) – 10.000,00 kn;</w:t>
      </w:r>
    </w:p>
    <w:p w:rsidR="000F6B08" w:rsidRPr="00E853DD" w:rsidRDefault="000F6B08" w:rsidP="000F6B08">
      <w:pPr>
        <w:pStyle w:val="Odlomakpopisa"/>
        <w:numPr>
          <w:ilvl w:val="0"/>
          <w:numId w:val="4"/>
        </w:numPr>
        <w:spacing w:after="200" w:line="276" w:lineRule="auto"/>
        <w:contextualSpacing/>
      </w:pPr>
      <w:r w:rsidRPr="00E853DD">
        <w:t>računalna oprema – 2 projektora – 6.197,50 kn;</w:t>
      </w:r>
    </w:p>
    <w:p w:rsidR="000F6B08" w:rsidRPr="00E853DD" w:rsidRDefault="000F6B08" w:rsidP="000F6B08">
      <w:pPr>
        <w:pStyle w:val="Odlomakpopisa"/>
        <w:numPr>
          <w:ilvl w:val="0"/>
          <w:numId w:val="4"/>
        </w:numPr>
        <w:spacing w:after="200" w:line="276" w:lineRule="auto"/>
        <w:contextualSpacing/>
      </w:pPr>
      <w:r w:rsidRPr="00E853DD">
        <w:t>reprezentacija – 7.982,51 kn;</w:t>
      </w:r>
    </w:p>
    <w:p w:rsidR="000F6B08" w:rsidRPr="00E853DD" w:rsidRDefault="000F6B08" w:rsidP="000F6B08">
      <w:pPr>
        <w:pStyle w:val="Odlomakpopisa"/>
        <w:numPr>
          <w:ilvl w:val="0"/>
          <w:numId w:val="4"/>
        </w:numPr>
        <w:spacing w:after="200" w:line="276" w:lineRule="auto"/>
        <w:contextualSpacing/>
      </w:pPr>
      <w:r w:rsidRPr="00E853DD">
        <w:t>sredstva za čišćenje i higijenske potrebe – 1.477,89 kn;</w:t>
      </w:r>
    </w:p>
    <w:p w:rsidR="000F6B08" w:rsidRDefault="000F6B08" w:rsidP="000F6B08">
      <w:pPr>
        <w:pStyle w:val="Odlomakpopisa"/>
        <w:numPr>
          <w:ilvl w:val="0"/>
          <w:numId w:val="4"/>
        </w:numPr>
        <w:spacing w:after="200" w:line="276" w:lineRule="auto"/>
        <w:contextualSpacing/>
      </w:pPr>
      <w:r w:rsidRPr="00E853DD">
        <w:t>uredski namještaj – ormari za ured pedagoginje - 4.540,00 kn.</w:t>
      </w:r>
    </w:p>
    <w:p w:rsidR="000F6B08" w:rsidRDefault="000F6B08" w:rsidP="000F6B08">
      <w:pPr>
        <w:tabs>
          <w:tab w:val="left" w:pos="2127"/>
        </w:tabs>
        <w:jc w:val="both"/>
      </w:pPr>
      <w:r w:rsidRPr="004A3DF3">
        <w:t>2.</w:t>
      </w:r>
      <w:r>
        <w:t xml:space="preserve"> </w:t>
      </w:r>
      <w:r w:rsidRPr="004A3DF3">
        <w:t>Odluka stupa na snagu danom donoše</w:t>
      </w:r>
      <w:r>
        <w:t>nja.</w:t>
      </w:r>
    </w:p>
    <w:p w:rsidR="000F6B08" w:rsidRDefault="000F6B08" w:rsidP="000F6B08">
      <w:pPr>
        <w:pStyle w:val="Bezproreda"/>
        <w:jc w:val="both"/>
        <w:rPr>
          <w:rFonts w:ascii="Times New Roman" w:hAnsi="Times New Roman"/>
          <w:b/>
          <w:sz w:val="24"/>
          <w:szCs w:val="24"/>
        </w:rPr>
      </w:pPr>
    </w:p>
    <w:p w:rsidR="000F6B08" w:rsidRPr="00BF2E1A" w:rsidRDefault="000F6B08" w:rsidP="000F6B08">
      <w:pPr>
        <w:jc w:val="both"/>
        <w:rPr>
          <w:b/>
        </w:rPr>
      </w:pPr>
      <w:r>
        <w:rPr>
          <w:b/>
        </w:rPr>
        <w:t>Ad 6</w:t>
      </w:r>
      <w:r w:rsidRPr="00BF2E1A">
        <w:rPr>
          <w:b/>
        </w:rPr>
        <w:t>.</w:t>
      </w:r>
    </w:p>
    <w:p w:rsidR="000F6B08" w:rsidRPr="006A1B17" w:rsidRDefault="000F6B08" w:rsidP="000F6B08">
      <w:pPr>
        <w:pStyle w:val="Bezproreda"/>
        <w:jc w:val="both"/>
        <w:rPr>
          <w:rFonts w:ascii="Times New Roman" w:hAnsi="Times New Roman"/>
          <w:sz w:val="24"/>
          <w:szCs w:val="24"/>
        </w:rPr>
      </w:pPr>
      <w:r>
        <w:rPr>
          <w:rFonts w:ascii="Times New Roman" w:hAnsi="Times New Roman"/>
          <w:sz w:val="24"/>
          <w:szCs w:val="24"/>
        </w:rPr>
        <w:t xml:space="preserve">I početkom ove </w:t>
      </w:r>
      <w:r w:rsidRPr="006D5B54">
        <w:rPr>
          <w:rFonts w:ascii="Times New Roman" w:hAnsi="Times New Roman"/>
          <w:sz w:val="24"/>
          <w:szCs w:val="24"/>
        </w:rPr>
        <w:t>školske godine potrebno je d</w:t>
      </w:r>
      <w:r>
        <w:rPr>
          <w:rFonts w:ascii="Times New Roman" w:hAnsi="Times New Roman"/>
          <w:sz w:val="24"/>
          <w:szCs w:val="24"/>
        </w:rPr>
        <w:t>onijeti odluke o davanju na korištenje</w:t>
      </w:r>
      <w:r w:rsidRPr="006D5B54">
        <w:rPr>
          <w:rFonts w:ascii="Times New Roman" w:hAnsi="Times New Roman"/>
          <w:sz w:val="24"/>
          <w:szCs w:val="24"/>
        </w:rPr>
        <w:t xml:space="preserve"> školskog prostora</w:t>
      </w:r>
      <w:r w:rsidRPr="006D5B54">
        <w:rPr>
          <w:rFonts w:ascii="Times New Roman" w:hAnsi="Times New Roman"/>
        </w:rPr>
        <w:t>,</w:t>
      </w:r>
      <w:r>
        <w:t xml:space="preserve"> </w:t>
      </w:r>
      <w:r w:rsidRPr="006D5B54">
        <w:rPr>
          <w:rFonts w:ascii="Times New Roman" w:hAnsi="Times New Roman"/>
          <w:sz w:val="24"/>
          <w:szCs w:val="24"/>
        </w:rPr>
        <w:t>a sukladno</w:t>
      </w:r>
      <w:r>
        <w:t xml:space="preserve"> </w:t>
      </w:r>
      <w:r w:rsidRPr="009C3BFD">
        <w:rPr>
          <w:rFonts w:ascii="Times New Roman" w:hAnsi="Times New Roman"/>
          <w:sz w:val="24"/>
          <w:szCs w:val="24"/>
        </w:rPr>
        <w:t>O</w:t>
      </w:r>
      <w:r>
        <w:rPr>
          <w:rFonts w:ascii="Times New Roman" w:hAnsi="Times New Roman"/>
          <w:sz w:val="24"/>
          <w:szCs w:val="24"/>
        </w:rPr>
        <w:t xml:space="preserve">dluci Župana Brodsko-posavske županije o uvjetima i kriterijima za davanje i uzimanje na korištenje prostora i opreme u školskim i drugim objektima od 16. prosinca 2014. godine. </w:t>
      </w:r>
      <w:r w:rsidRPr="006A1B17">
        <w:rPr>
          <w:rFonts w:ascii="Times New Roman" w:hAnsi="Times New Roman"/>
          <w:sz w:val="24"/>
          <w:szCs w:val="24"/>
        </w:rPr>
        <w:t>Škola će od osnivača zatraži suglasnost na odluku o korištenju školskog prostora. Što se tiče prostora koji se daje na korištenje škola ima dugogodišnje korisnike s kojima svake godine obnavlja ugovor. Nakon obrazloženja donesena je</w:t>
      </w:r>
    </w:p>
    <w:p w:rsidR="000F6B08" w:rsidRPr="001235C3" w:rsidRDefault="000F6B08" w:rsidP="000F6B08">
      <w:pPr>
        <w:jc w:val="center"/>
        <w:rPr>
          <w:sz w:val="28"/>
          <w:szCs w:val="28"/>
        </w:rPr>
      </w:pPr>
      <w:r>
        <w:rPr>
          <w:sz w:val="28"/>
          <w:szCs w:val="28"/>
        </w:rPr>
        <w:t>ODLUKA</w:t>
      </w:r>
    </w:p>
    <w:p w:rsidR="000F6B08" w:rsidRDefault="000F6B08" w:rsidP="000F6B08">
      <w:pPr>
        <w:jc w:val="center"/>
      </w:pPr>
      <w:r>
        <w:t>o davanju na korištenje dvorane za tjelesni</w:t>
      </w:r>
      <w:r w:rsidRPr="00BC7842">
        <w:t xml:space="preserve"> </w:t>
      </w:r>
      <w:r>
        <w:t>odgoj, prostora čajne kuhinje</w:t>
      </w:r>
    </w:p>
    <w:p w:rsidR="000F6B08" w:rsidRDefault="000F6B08" w:rsidP="000F6B08">
      <w:pPr>
        <w:tabs>
          <w:tab w:val="left" w:pos="2808"/>
        </w:tabs>
        <w:jc w:val="center"/>
      </w:pPr>
      <w:r>
        <w:t>i dijela aule gdje je postavljen aparat za napitke u školskoj godini 2016./2017.</w:t>
      </w:r>
    </w:p>
    <w:p w:rsidR="000F6B08" w:rsidRDefault="000F6B08" w:rsidP="000F6B08">
      <w:pPr>
        <w:tabs>
          <w:tab w:val="left" w:pos="2808"/>
        </w:tabs>
      </w:pPr>
    </w:p>
    <w:p w:rsidR="000F6B08" w:rsidRDefault="000F6B08" w:rsidP="000F6B08">
      <w:pPr>
        <w:tabs>
          <w:tab w:val="left" w:pos="2808"/>
        </w:tabs>
        <w:jc w:val="both"/>
      </w:pPr>
      <w:r>
        <w:t>1.  Dvorana za tjelesni odgoj Gimnazije „Matija Mesić“ u školskoj godini 2016./2017. davat će se na korištenje zainteresiranim športskim klubovima i drugim zainteresiranim korisnicima samo u slobodno vrijeme, kada je više ne koriste učenici Gimnazije.</w:t>
      </w:r>
    </w:p>
    <w:p w:rsidR="000F6B08" w:rsidRDefault="000F6B08" w:rsidP="000F6B08">
      <w:pPr>
        <w:tabs>
          <w:tab w:val="left" w:pos="2808"/>
        </w:tabs>
        <w:jc w:val="both"/>
      </w:pPr>
      <w:r>
        <w:t>1.1. Naknada za korištenje dvorane utvrđuje se u iznosu od:</w:t>
      </w:r>
    </w:p>
    <w:p w:rsidR="000F6B08" w:rsidRDefault="000F6B08" w:rsidP="000F6B08">
      <w:pPr>
        <w:tabs>
          <w:tab w:val="left" w:pos="2808"/>
        </w:tabs>
        <w:jc w:val="both"/>
      </w:pPr>
      <w:r>
        <w:t>- 250,00 kuna po satu korištenja za termin u vremenu od 21 do 22 sata      i</w:t>
      </w:r>
    </w:p>
    <w:p w:rsidR="000F6B08" w:rsidRDefault="000F6B08" w:rsidP="000F6B08">
      <w:pPr>
        <w:tabs>
          <w:tab w:val="left" w:pos="2808"/>
        </w:tabs>
        <w:jc w:val="both"/>
      </w:pPr>
      <w:r>
        <w:t>- 200,00 kuna po satu korištenja za termin u vremenu od 22 do 23 sata.</w:t>
      </w:r>
    </w:p>
    <w:p w:rsidR="000F6B08" w:rsidRDefault="000F6B08" w:rsidP="000F6B08">
      <w:pPr>
        <w:tabs>
          <w:tab w:val="left" w:pos="2808"/>
        </w:tabs>
        <w:jc w:val="both"/>
      </w:pPr>
      <w:r>
        <w:t>1.2. Način i uvjeti davanja na korištenje dvorane za tjelesni odgoj regulirat će se posebnim ugovorima sklopljenim sa svim korisnicima.</w:t>
      </w:r>
    </w:p>
    <w:p w:rsidR="000F6B08" w:rsidRDefault="000F6B08" w:rsidP="000F6B08">
      <w:pPr>
        <w:tabs>
          <w:tab w:val="left" w:pos="2808"/>
        </w:tabs>
        <w:jc w:val="both"/>
      </w:pPr>
    </w:p>
    <w:p w:rsidR="000F6B08" w:rsidRDefault="000F6B08" w:rsidP="000F6B08">
      <w:pPr>
        <w:tabs>
          <w:tab w:val="left" w:pos="2808"/>
        </w:tabs>
        <w:jc w:val="both"/>
      </w:pPr>
      <w:r>
        <w:t>2.  Gimnazija „Matija Mesić“, u školskoj godini 2016./2017., davat će na korištenje prostor čajne kuhinje koji se nalazi u auli Gimnazije.</w:t>
      </w:r>
    </w:p>
    <w:p w:rsidR="000F6B08" w:rsidRDefault="000F6B08" w:rsidP="000F6B08">
      <w:pPr>
        <w:tabs>
          <w:tab w:val="left" w:pos="2808"/>
        </w:tabs>
        <w:jc w:val="both"/>
      </w:pPr>
      <w:r>
        <w:t>2.1. U prostoru  čajne  kuhinje  pružat će se  usluge  prehrane   (prodaja gotovih proizvoda)  isključivo učenicima i zaposlenicima Gimnazije.</w:t>
      </w:r>
    </w:p>
    <w:p w:rsidR="000F6B08" w:rsidRDefault="000F6B08" w:rsidP="000F6B08">
      <w:pPr>
        <w:tabs>
          <w:tab w:val="left" w:pos="2808"/>
        </w:tabs>
        <w:jc w:val="both"/>
      </w:pPr>
      <w:r>
        <w:lastRenderedPageBreak/>
        <w:t>2.2. Naknada za korištenje prostora čajne kuhinje utvrđuje se u iznosu od 5.050,00 kuna mjesečno, a način i uvjeti davanja na korištenje navedenog prostora regulirat će se posebnim ugovorom sklopljenim s odabranim korisnikom.</w:t>
      </w:r>
    </w:p>
    <w:p w:rsidR="000F6B08" w:rsidRDefault="000F6B08" w:rsidP="000F6B08">
      <w:pPr>
        <w:tabs>
          <w:tab w:val="left" w:pos="2808"/>
        </w:tabs>
      </w:pPr>
    </w:p>
    <w:p w:rsidR="000F6B08" w:rsidRDefault="000F6B08" w:rsidP="000F6B08">
      <w:pPr>
        <w:tabs>
          <w:tab w:val="left" w:pos="2808"/>
        </w:tabs>
        <w:jc w:val="both"/>
      </w:pPr>
      <w:r>
        <w:t>3.  Dio aule Gimnazije „Matija Mesić“ davat će se na korištenje, a za postavljanje aparata za napitke za učenike Gimnazije.</w:t>
      </w:r>
    </w:p>
    <w:p w:rsidR="000F6B08" w:rsidRDefault="000F6B08" w:rsidP="000F6B08">
      <w:pPr>
        <w:tabs>
          <w:tab w:val="left" w:pos="2808"/>
        </w:tabs>
        <w:jc w:val="both"/>
      </w:pPr>
      <w:r>
        <w:t>3.1. Naknada za korištenje prostora utvrđuje se u iznosu od 1.200,00 kuna, a način i uvjeti davanja na korištenje dijela aule za postavljanje aparata za napitke regulirat će se posebnim ugovorom sklopljenim s odabranim korisnikom.</w:t>
      </w:r>
    </w:p>
    <w:p w:rsidR="000F6B08" w:rsidRDefault="000F6B08" w:rsidP="000F6B08">
      <w:pPr>
        <w:tabs>
          <w:tab w:val="left" w:pos="2808"/>
        </w:tabs>
        <w:jc w:val="both"/>
      </w:pPr>
    </w:p>
    <w:p w:rsidR="000F6B08" w:rsidRDefault="000F6B08" w:rsidP="000F6B08">
      <w:pPr>
        <w:tabs>
          <w:tab w:val="left" w:pos="2808"/>
        </w:tabs>
        <w:jc w:val="both"/>
      </w:pPr>
      <w:r>
        <w:t>4.  Školski prostor davat će se na korištenje u vrijeme i na način kojim se neće remetiti redoviti rad škole.</w:t>
      </w:r>
    </w:p>
    <w:p w:rsidR="000F6B08" w:rsidRDefault="000F6B08" w:rsidP="000F6B08">
      <w:pPr>
        <w:jc w:val="both"/>
      </w:pPr>
      <w:r>
        <w:t>5. Odluka stupa na snagu danom donošenja.</w:t>
      </w:r>
    </w:p>
    <w:p w:rsidR="000F6B08" w:rsidRDefault="000F6B08" w:rsidP="000F6B08">
      <w:pPr>
        <w:jc w:val="both"/>
      </w:pPr>
    </w:p>
    <w:p w:rsidR="000F6B08" w:rsidRDefault="000F6B08" w:rsidP="000F6B08">
      <w:pPr>
        <w:tabs>
          <w:tab w:val="left" w:pos="7220"/>
        </w:tabs>
        <w:jc w:val="both"/>
      </w:pPr>
      <w:r>
        <w:t xml:space="preserve">Što se tiče prostora čajne kuhinje ugovor se sklapa na godinu dana s mogućnošću produženja. Trenutno taj prostor koristi Pekarnica-Mrvica i predloženo je da se ugovor obnovi na još godinu dana. Član Školskog odbora, Zlatko Markovinović, bio je protiv tog prijedloga jer smatra da bi neki drugi korisnik možda ponudio kvalitetnije proizvode i plaćao veću naknadu te predlaže da se ide na izbor novog korisnika, odnosno da bi se svake godine trebalo ići na izbor novog korisnika bez obzira što škola nema primjedbi na trenutne korisnike. Ravnatelj je obrazložio da sa dosadašnjim korisnikom nije bilo problema te da Zavod za javno zdravstvo redovito kontrolira ispravnost proizvoda. Budući da je član Školskog odbora ostao kod tvrdnje da će možda netko drugi biti bolji, predloženo je da se sa dosadašnjim korisnikom sklopi ugovor na 3 mjeseca i da se u tom periodu izabere novi korisnik. Osim što su se složili s prijedlogom da se ugovor produži samo za tri mjeseca, članovi Školskog odbora nisu predložili nikakve kriterije za izbor drugog korisnika (početna cijena, kvaliteta proizvoda i usluge i sl.). </w:t>
      </w:r>
    </w:p>
    <w:p w:rsidR="000F6B08" w:rsidRDefault="000F6B08" w:rsidP="000F6B08">
      <w:pPr>
        <w:tabs>
          <w:tab w:val="left" w:pos="7220"/>
        </w:tabs>
        <w:jc w:val="both"/>
      </w:pPr>
      <w:r>
        <w:t>Za ostali školski prostor koji se daje na korištenje ugovori će se sklapati kao i do sada.</w:t>
      </w:r>
    </w:p>
    <w:p w:rsidR="000F6B08" w:rsidRDefault="000F6B08" w:rsidP="000F6B08">
      <w:pPr>
        <w:tabs>
          <w:tab w:val="left" w:pos="7220"/>
        </w:tabs>
        <w:jc w:val="both"/>
      </w:pPr>
    </w:p>
    <w:p w:rsidR="000F6B08" w:rsidRDefault="000F6B08" w:rsidP="000F6B08">
      <w:pPr>
        <w:tabs>
          <w:tab w:val="left" w:pos="7220"/>
        </w:tabs>
        <w:jc w:val="both"/>
        <w:rPr>
          <w:b/>
          <w:bCs/>
        </w:rPr>
      </w:pPr>
      <w:r>
        <w:rPr>
          <w:b/>
          <w:bCs/>
        </w:rPr>
        <w:t>Ad 7.</w:t>
      </w:r>
    </w:p>
    <w:p w:rsidR="000F6B08" w:rsidRDefault="000F6B08" w:rsidP="000F6B08">
      <w:pPr>
        <w:tabs>
          <w:tab w:val="left" w:pos="7220"/>
        </w:tabs>
        <w:jc w:val="both"/>
        <w:rPr>
          <w:bCs/>
        </w:rPr>
      </w:pPr>
      <w:r w:rsidRPr="00A63F66">
        <w:rPr>
          <w:bCs/>
        </w:rPr>
        <w:t>B</w:t>
      </w:r>
      <w:r>
        <w:rPr>
          <w:bCs/>
        </w:rPr>
        <w:t>udući da se dvorana daje u zakup</w:t>
      </w:r>
      <w:r w:rsidRPr="00A63F66">
        <w:rPr>
          <w:bCs/>
        </w:rPr>
        <w:t xml:space="preserve"> </w:t>
      </w:r>
      <w:r>
        <w:rPr>
          <w:bCs/>
        </w:rPr>
        <w:t>tijekom zimskog perioda te da je većina termina popunjena (radnim danima iza 22 sata, subotom i nedjeljom) dežurstva za vrijeme tih rekreacija ne mogu se obavljati u sklopu redovnog radnog vremena. Spremačici koja će dežurati za vrijeme rekreacija to dežurstvo će se plaćati kao prekovremeni rad iz vlastitih sredstava. Na temelju predloženog donesena je</w:t>
      </w:r>
    </w:p>
    <w:p w:rsidR="000F6B08" w:rsidRDefault="000F6B08" w:rsidP="000F6B08">
      <w:pPr>
        <w:tabs>
          <w:tab w:val="left" w:pos="7220"/>
        </w:tabs>
        <w:jc w:val="both"/>
        <w:rPr>
          <w:bCs/>
        </w:rPr>
      </w:pPr>
    </w:p>
    <w:p w:rsidR="000F6B08" w:rsidRDefault="000F6B08" w:rsidP="000F6B08">
      <w:pPr>
        <w:tabs>
          <w:tab w:val="left" w:pos="2808"/>
        </w:tabs>
        <w:jc w:val="center"/>
      </w:pPr>
      <w:r>
        <w:t>ODLUKA</w:t>
      </w:r>
    </w:p>
    <w:p w:rsidR="000F6B08" w:rsidRDefault="000F6B08" w:rsidP="000F6B08">
      <w:pPr>
        <w:tabs>
          <w:tab w:val="left" w:pos="2808"/>
        </w:tabs>
        <w:jc w:val="center"/>
      </w:pPr>
      <w:r>
        <w:t>o plaćanju prekovremenog rada za vrijeme dežurstva</w:t>
      </w:r>
    </w:p>
    <w:p w:rsidR="000F6B08" w:rsidRDefault="000F6B08" w:rsidP="000F6B08">
      <w:pPr>
        <w:tabs>
          <w:tab w:val="left" w:pos="2808"/>
        </w:tabs>
        <w:jc w:val="center"/>
      </w:pPr>
      <w:r>
        <w:t>u dvorani iz sredstava ostvarenih davanjem</w:t>
      </w:r>
    </w:p>
    <w:p w:rsidR="000F6B08" w:rsidRDefault="000F6B08" w:rsidP="000F6B08">
      <w:pPr>
        <w:tabs>
          <w:tab w:val="left" w:pos="2574"/>
          <w:tab w:val="left" w:pos="2808"/>
        </w:tabs>
        <w:jc w:val="center"/>
      </w:pPr>
      <w:r>
        <w:t>na korištenje dvorane za tjelesni odgoj</w:t>
      </w:r>
    </w:p>
    <w:p w:rsidR="000F6B08" w:rsidRDefault="000F6B08" w:rsidP="000F6B08">
      <w:pPr>
        <w:tabs>
          <w:tab w:val="left" w:pos="2574"/>
          <w:tab w:val="left" w:pos="2808"/>
        </w:tabs>
        <w:jc w:val="both"/>
      </w:pPr>
    </w:p>
    <w:p w:rsidR="000F6B08" w:rsidRDefault="000F6B08" w:rsidP="000F6B08">
      <w:pPr>
        <w:tabs>
          <w:tab w:val="left" w:pos="2574"/>
          <w:tab w:val="left" w:pos="2808"/>
        </w:tabs>
        <w:jc w:val="both"/>
      </w:pPr>
      <w:r>
        <w:t>1. Dežurstva za vrijeme rekreacija u dvorani za tjelesni odgoj obavljat će kao</w:t>
      </w:r>
    </w:p>
    <w:p w:rsidR="000F6B08" w:rsidRDefault="000F6B08" w:rsidP="000F6B08">
      <w:pPr>
        <w:tabs>
          <w:tab w:val="left" w:pos="2574"/>
          <w:tab w:val="left" w:pos="2808"/>
        </w:tabs>
        <w:jc w:val="both"/>
      </w:pPr>
      <w:r>
        <w:t xml:space="preserve">    prekovremeni rad.</w:t>
      </w:r>
    </w:p>
    <w:p w:rsidR="000F6B08" w:rsidRDefault="000F6B08" w:rsidP="000F6B08">
      <w:pPr>
        <w:jc w:val="both"/>
      </w:pPr>
      <w:r>
        <w:t>2. Cijena prekovremenog sata određuje se u iznosu od 25,00 kuna neto.</w:t>
      </w:r>
    </w:p>
    <w:p w:rsidR="000F6B08" w:rsidRDefault="000F6B08" w:rsidP="000F6B08">
      <w:pPr>
        <w:tabs>
          <w:tab w:val="left" w:pos="2574"/>
          <w:tab w:val="left" w:pos="2808"/>
        </w:tabs>
        <w:jc w:val="both"/>
      </w:pPr>
      <w:r>
        <w:t xml:space="preserve">3. Prekovremeni rad plaćat će se iz sredstava ostvarenih davanjem na korištenje dvorane </w:t>
      </w:r>
    </w:p>
    <w:p w:rsidR="000F6B08" w:rsidRDefault="000F6B08" w:rsidP="000F6B08">
      <w:pPr>
        <w:tabs>
          <w:tab w:val="left" w:pos="2574"/>
          <w:tab w:val="left" w:pos="2808"/>
        </w:tabs>
        <w:jc w:val="both"/>
      </w:pPr>
      <w:r>
        <w:t xml:space="preserve">    za tjelesni odgoj. Način plaćanja prekovremenog rada pobliže će se regulirati </w:t>
      </w:r>
    </w:p>
    <w:p w:rsidR="000F6B08" w:rsidRDefault="000F6B08" w:rsidP="000F6B08">
      <w:pPr>
        <w:tabs>
          <w:tab w:val="left" w:pos="2574"/>
          <w:tab w:val="left" w:pos="2808"/>
        </w:tabs>
        <w:jc w:val="both"/>
      </w:pPr>
      <w:r>
        <w:t xml:space="preserve">    Rješenjem o prekovremenom radu.</w:t>
      </w:r>
    </w:p>
    <w:p w:rsidR="000F6B08" w:rsidRDefault="000F6B08" w:rsidP="000F6B08">
      <w:pPr>
        <w:tabs>
          <w:tab w:val="left" w:pos="2574"/>
          <w:tab w:val="left" w:pos="2808"/>
        </w:tabs>
        <w:jc w:val="both"/>
      </w:pPr>
      <w:r>
        <w:t>4. Odluka stupa na snagu danom donošenja.</w:t>
      </w:r>
    </w:p>
    <w:p w:rsidR="000F6B08" w:rsidRDefault="000F6B08" w:rsidP="000F6B08">
      <w:pPr>
        <w:tabs>
          <w:tab w:val="left" w:pos="2574"/>
          <w:tab w:val="left" w:pos="2808"/>
        </w:tabs>
        <w:jc w:val="both"/>
      </w:pPr>
    </w:p>
    <w:p w:rsidR="000F6B08" w:rsidRDefault="000F6B08" w:rsidP="000F6B08">
      <w:pPr>
        <w:tabs>
          <w:tab w:val="left" w:pos="2574"/>
          <w:tab w:val="left" w:pos="2808"/>
        </w:tabs>
        <w:jc w:val="both"/>
      </w:pPr>
    </w:p>
    <w:p w:rsidR="000F6B08" w:rsidRDefault="000F6B08" w:rsidP="000F6B08">
      <w:pPr>
        <w:tabs>
          <w:tab w:val="left" w:pos="2574"/>
          <w:tab w:val="left" w:pos="2808"/>
        </w:tabs>
        <w:jc w:val="both"/>
      </w:pPr>
    </w:p>
    <w:p w:rsidR="000F6B08" w:rsidRDefault="000F6B08" w:rsidP="000F6B08">
      <w:pPr>
        <w:tabs>
          <w:tab w:val="left" w:pos="2574"/>
          <w:tab w:val="left" w:pos="2808"/>
        </w:tabs>
        <w:jc w:val="both"/>
      </w:pPr>
    </w:p>
    <w:p w:rsidR="000F6B08" w:rsidRDefault="000F6B08" w:rsidP="000F6B08">
      <w:pPr>
        <w:jc w:val="both"/>
        <w:rPr>
          <w:b/>
        </w:rPr>
      </w:pPr>
      <w:r>
        <w:rPr>
          <w:b/>
        </w:rPr>
        <w:lastRenderedPageBreak/>
        <w:t>Ad 8</w:t>
      </w:r>
      <w:r w:rsidRPr="00E00756">
        <w:rPr>
          <w:b/>
        </w:rPr>
        <w:t>.</w:t>
      </w:r>
    </w:p>
    <w:p w:rsidR="000F6B08" w:rsidRDefault="000F6B08" w:rsidP="000F6B08">
      <w:pPr>
        <w:pStyle w:val="Bezproreda"/>
        <w:jc w:val="both"/>
        <w:rPr>
          <w:rFonts w:ascii="Times New Roman" w:hAnsi="Times New Roman"/>
          <w:sz w:val="24"/>
          <w:szCs w:val="24"/>
        </w:rPr>
      </w:pPr>
      <w:r w:rsidRPr="00A11433">
        <w:rPr>
          <w:rFonts w:ascii="Times New Roman" w:hAnsi="Times New Roman"/>
          <w:sz w:val="24"/>
          <w:szCs w:val="24"/>
        </w:rPr>
        <w:t>Na temelju</w:t>
      </w:r>
      <w:r>
        <w:t xml:space="preserve"> </w:t>
      </w:r>
      <w:r>
        <w:rPr>
          <w:rFonts w:ascii="Times New Roman" w:hAnsi="Times New Roman"/>
          <w:sz w:val="24"/>
          <w:szCs w:val="24"/>
        </w:rPr>
        <w:t>Pravilnika o načinu postupanja odgojno-obrazovnih radnika školskih ustanova u poduzimanju mjera zaštite prava učenika te prijave svakog kršenja tih prava nadležnim tijelima ravnatelj je dužan izvijestiti Nastavničko vijeće i Školski odbor ukoliko je bilo kršenja istog. Slijedom navedenog ravnatelj je izvijestio članove Školskog odbora da u našoj školi nije bilo nikakvog kršenja tih prava niti je od strane dežurnih nastavnika ili stručne službe primijećeno bilo kakvo kršenje te je konstatirano da je sigurnost i zaštita prava učenika na visokoj razini.</w:t>
      </w:r>
    </w:p>
    <w:p w:rsidR="000F6B08" w:rsidRDefault="000F6B08" w:rsidP="000F6B08">
      <w:pPr>
        <w:pStyle w:val="Bezproreda"/>
        <w:jc w:val="both"/>
        <w:rPr>
          <w:rFonts w:ascii="Times New Roman" w:hAnsi="Times New Roman"/>
          <w:b/>
          <w:sz w:val="24"/>
          <w:szCs w:val="24"/>
        </w:rPr>
      </w:pPr>
    </w:p>
    <w:p w:rsidR="000F6B08" w:rsidRDefault="000F6B08" w:rsidP="000F6B08">
      <w:pPr>
        <w:jc w:val="both"/>
        <w:rPr>
          <w:b/>
        </w:rPr>
      </w:pPr>
      <w:r>
        <w:rPr>
          <w:b/>
        </w:rPr>
        <w:t>Ad 9</w:t>
      </w:r>
      <w:r w:rsidRPr="00E00756">
        <w:rPr>
          <w:b/>
        </w:rPr>
        <w:t>.</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Sukladno Pravilniku o izvođenju izleta, ekskurzija i drugih odgojno-obrazovnih aktivnosti izvan škole, ravnatelja je podnio izvješće o provedenoj izvanučioničkoj nastavi u školskoj godini 2015./2016. Školskim kurikulumom i Nastavnim planom i programom planirane su, i uspješno realizirane, sljedeće odgojno-obrazovne aktivnosti izvan škole:</w:t>
      </w:r>
    </w:p>
    <w:p w:rsidR="000F6B08" w:rsidRDefault="000F6B08" w:rsidP="000F6B08">
      <w:pPr>
        <w:pStyle w:val="Bezproreda"/>
        <w:jc w:val="both"/>
        <w:rPr>
          <w:rFonts w:ascii="Times New Roman" w:hAnsi="Times New Roman"/>
          <w:sz w:val="24"/>
          <w:szCs w:val="24"/>
        </w:rPr>
      </w:pPr>
    </w:p>
    <w:p w:rsidR="000F6B08" w:rsidRDefault="000F6B08" w:rsidP="000F6B08">
      <w:pPr>
        <w:pStyle w:val="Bezproreda"/>
        <w:jc w:val="both"/>
        <w:rPr>
          <w:rFonts w:ascii="Times New Roman" w:hAnsi="Times New Roman"/>
          <w:sz w:val="24"/>
          <w:szCs w:val="24"/>
        </w:rPr>
      </w:pPr>
    </w:p>
    <w:p w:rsidR="000F6B08" w:rsidRPr="00FD060E" w:rsidRDefault="000F6B08" w:rsidP="000F6B08">
      <w:pPr>
        <w:jc w:val="center"/>
        <w:rPr>
          <w:sz w:val="20"/>
          <w:szCs w:val="20"/>
        </w:rPr>
      </w:pPr>
      <w:r>
        <w:rPr>
          <w:sz w:val="20"/>
          <w:szCs w:val="20"/>
        </w:rPr>
        <w:t>IZVJEŠĆ</w:t>
      </w:r>
      <w:r w:rsidRPr="00FD060E">
        <w:rPr>
          <w:sz w:val="20"/>
          <w:szCs w:val="20"/>
        </w:rPr>
        <w:t>E  O EKSKURZIJAMA I DRUGIM OBLICIMA IZVANUČIONIČKE NASTAVE u 2015./2016. školskoj godini</w:t>
      </w:r>
    </w:p>
    <w:tbl>
      <w:tblPr>
        <w:tblStyle w:val="Reetkatablice"/>
        <w:tblW w:w="0" w:type="auto"/>
        <w:tblLook w:val="04A0" w:firstRow="1" w:lastRow="0" w:firstColumn="1" w:lastColumn="0" w:noHBand="0" w:noVBand="1"/>
      </w:tblPr>
      <w:tblGrid>
        <w:gridCol w:w="1651"/>
        <w:gridCol w:w="1515"/>
        <w:gridCol w:w="2075"/>
        <w:gridCol w:w="1357"/>
        <w:gridCol w:w="1401"/>
        <w:gridCol w:w="1063"/>
      </w:tblGrid>
      <w:tr w:rsidR="000F6B08" w:rsidRPr="00FD060E" w:rsidTr="00E8701F">
        <w:tc>
          <w:tcPr>
            <w:tcW w:w="2332"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odredište</w:t>
            </w:r>
          </w:p>
        </w:tc>
        <w:tc>
          <w:tcPr>
            <w:tcW w:w="2332"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Voditelj/i</w:t>
            </w:r>
          </w:p>
        </w:tc>
        <w:tc>
          <w:tcPr>
            <w:tcW w:w="4120"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Ciljana skupina/broj</w:t>
            </w:r>
          </w:p>
        </w:tc>
        <w:tc>
          <w:tcPr>
            <w:tcW w:w="1843"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 xml:space="preserve">Vrijeme </w:t>
            </w:r>
          </w:p>
        </w:tc>
        <w:tc>
          <w:tcPr>
            <w:tcW w:w="1984"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 xml:space="preserve">Cjenik </w:t>
            </w:r>
          </w:p>
        </w:tc>
        <w:tc>
          <w:tcPr>
            <w:tcW w:w="1383" w:type="dxa"/>
            <w:shd w:val="clear" w:color="auto" w:fill="E7E6E6" w:themeFill="background2"/>
          </w:tcPr>
          <w:p w:rsidR="000F6B08" w:rsidRPr="00FD060E" w:rsidRDefault="000F6B08" w:rsidP="00E8701F">
            <w:pPr>
              <w:rPr>
                <w:color w:val="5B9BD5" w:themeColor="accent1"/>
                <w:sz w:val="20"/>
                <w:szCs w:val="20"/>
              </w:rPr>
            </w:pPr>
            <w:r w:rsidRPr="00FD060E">
              <w:rPr>
                <w:color w:val="5B9BD5" w:themeColor="accent1"/>
                <w:sz w:val="20"/>
                <w:szCs w:val="20"/>
              </w:rPr>
              <w:t>Agencija</w:t>
            </w:r>
          </w:p>
        </w:tc>
      </w:tr>
      <w:tr w:rsidR="000F6B08" w:rsidRPr="00FD060E" w:rsidTr="00E8701F">
        <w:tc>
          <w:tcPr>
            <w:tcW w:w="2332" w:type="dxa"/>
          </w:tcPr>
          <w:p w:rsidR="000F6B08" w:rsidRPr="00FD060E" w:rsidRDefault="000F6B08" w:rsidP="00E8701F">
            <w:pPr>
              <w:rPr>
                <w:sz w:val="20"/>
                <w:szCs w:val="20"/>
              </w:rPr>
            </w:pPr>
            <w:r w:rsidRPr="00FD060E">
              <w:rPr>
                <w:sz w:val="20"/>
                <w:szCs w:val="20"/>
              </w:rPr>
              <w:t>Park prirode Papuk (terenska nastava)</w:t>
            </w:r>
          </w:p>
        </w:tc>
        <w:tc>
          <w:tcPr>
            <w:tcW w:w="2332" w:type="dxa"/>
          </w:tcPr>
          <w:p w:rsidR="000F6B08" w:rsidRPr="00FD060E" w:rsidRDefault="000F6B08" w:rsidP="00E8701F">
            <w:pPr>
              <w:rPr>
                <w:sz w:val="20"/>
                <w:szCs w:val="20"/>
              </w:rPr>
            </w:pPr>
            <w:r w:rsidRPr="00FD060E">
              <w:rPr>
                <w:sz w:val="20"/>
                <w:szCs w:val="20"/>
              </w:rPr>
              <w:t>Nastavnici geografije i biologije</w:t>
            </w:r>
          </w:p>
        </w:tc>
        <w:tc>
          <w:tcPr>
            <w:tcW w:w="4120" w:type="dxa"/>
          </w:tcPr>
          <w:p w:rsidR="000F6B08" w:rsidRPr="00FD060E" w:rsidRDefault="000F6B08" w:rsidP="00E8701F">
            <w:pPr>
              <w:rPr>
                <w:sz w:val="20"/>
                <w:szCs w:val="20"/>
              </w:rPr>
            </w:pPr>
            <w:r w:rsidRPr="00FD060E">
              <w:rPr>
                <w:sz w:val="20"/>
                <w:szCs w:val="20"/>
              </w:rPr>
              <w:t>Učenici 1.-4. razreda</w:t>
            </w:r>
          </w:p>
          <w:p w:rsidR="000F6B08" w:rsidRPr="00FD060E" w:rsidRDefault="000F6B08" w:rsidP="00E8701F">
            <w:pPr>
              <w:rPr>
                <w:sz w:val="20"/>
                <w:szCs w:val="20"/>
              </w:rPr>
            </w:pPr>
            <w:r w:rsidRPr="00FD060E">
              <w:rPr>
                <w:sz w:val="20"/>
                <w:szCs w:val="20"/>
              </w:rPr>
              <w:t>(32)</w:t>
            </w:r>
          </w:p>
        </w:tc>
        <w:tc>
          <w:tcPr>
            <w:tcW w:w="1843" w:type="dxa"/>
          </w:tcPr>
          <w:p w:rsidR="000F6B08" w:rsidRPr="00FD060E" w:rsidRDefault="000F6B08" w:rsidP="00E8701F">
            <w:pPr>
              <w:rPr>
                <w:sz w:val="20"/>
                <w:szCs w:val="20"/>
              </w:rPr>
            </w:pPr>
            <w:r w:rsidRPr="00FD060E">
              <w:rPr>
                <w:sz w:val="20"/>
                <w:szCs w:val="20"/>
              </w:rPr>
              <w:t>3.10.2015.</w:t>
            </w:r>
          </w:p>
        </w:tc>
        <w:tc>
          <w:tcPr>
            <w:tcW w:w="1984" w:type="dxa"/>
          </w:tcPr>
          <w:p w:rsidR="000F6B08" w:rsidRPr="00FD060E" w:rsidRDefault="000F6B08" w:rsidP="00E8701F">
            <w:pPr>
              <w:rPr>
                <w:sz w:val="20"/>
                <w:szCs w:val="20"/>
              </w:rPr>
            </w:pPr>
            <w:r w:rsidRPr="00FD060E">
              <w:rPr>
                <w:sz w:val="20"/>
                <w:szCs w:val="20"/>
              </w:rPr>
              <w:t>20 kn po učeniku</w:t>
            </w:r>
          </w:p>
        </w:tc>
        <w:tc>
          <w:tcPr>
            <w:tcW w:w="1383" w:type="dxa"/>
          </w:tcPr>
          <w:p w:rsidR="000F6B08" w:rsidRPr="00FD060E" w:rsidRDefault="000F6B08" w:rsidP="00E8701F">
            <w:pPr>
              <w:rPr>
                <w:sz w:val="20"/>
                <w:szCs w:val="20"/>
              </w:rPr>
            </w:pPr>
            <w:r w:rsidRPr="00FD060E">
              <w:rPr>
                <w:sz w:val="20"/>
                <w:szCs w:val="20"/>
              </w:rPr>
              <w:t>APP</w:t>
            </w:r>
          </w:p>
        </w:tc>
      </w:tr>
      <w:tr w:rsidR="000F6B08" w:rsidRPr="00FD060E" w:rsidTr="00E8701F">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Zagreb (posjet kazalištu Gavella)</w:t>
            </w:r>
          </w:p>
        </w:tc>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Mihaela Šebalj Zavor</w:t>
            </w:r>
          </w:p>
        </w:tc>
        <w:tc>
          <w:tcPr>
            <w:tcW w:w="4120" w:type="dxa"/>
            <w:shd w:val="clear" w:color="auto" w:fill="D5DCE4" w:themeFill="text2" w:themeFillTint="33"/>
          </w:tcPr>
          <w:p w:rsidR="000F6B08" w:rsidRPr="00FD060E" w:rsidRDefault="000F6B08" w:rsidP="00E8701F">
            <w:pPr>
              <w:rPr>
                <w:sz w:val="20"/>
                <w:szCs w:val="20"/>
              </w:rPr>
            </w:pPr>
            <w:r w:rsidRPr="00FD060E">
              <w:rPr>
                <w:sz w:val="20"/>
                <w:szCs w:val="20"/>
              </w:rPr>
              <w:t>Učenici 2. i 4. razreda</w:t>
            </w:r>
          </w:p>
          <w:p w:rsidR="000F6B08" w:rsidRPr="00FD060E" w:rsidRDefault="000F6B08" w:rsidP="00E8701F">
            <w:pPr>
              <w:rPr>
                <w:sz w:val="20"/>
                <w:szCs w:val="20"/>
              </w:rPr>
            </w:pPr>
            <w:r w:rsidRPr="00FD060E">
              <w:rPr>
                <w:sz w:val="20"/>
                <w:szCs w:val="20"/>
              </w:rPr>
              <w:t>(54)</w:t>
            </w:r>
          </w:p>
        </w:tc>
        <w:tc>
          <w:tcPr>
            <w:tcW w:w="1843" w:type="dxa"/>
            <w:shd w:val="clear" w:color="auto" w:fill="D5DCE4" w:themeFill="text2" w:themeFillTint="33"/>
          </w:tcPr>
          <w:p w:rsidR="000F6B08" w:rsidRPr="00FD060E" w:rsidRDefault="000F6B08" w:rsidP="00E8701F">
            <w:pPr>
              <w:rPr>
                <w:sz w:val="20"/>
                <w:szCs w:val="20"/>
              </w:rPr>
            </w:pPr>
            <w:r w:rsidRPr="00FD060E">
              <w:rPr>
                <w:sz w:val="20"/>
                <w:szCs w:val="20"/>
              </w:rPr>
              <w:t>24.10.2015.</w:t>
            </w:r>
          </w:p>
        </w:tc>
        <w:tc>
          <w:tcPr>
            <w:tcW w:w="1984" w:type="dxa"/>
            <w:shd w:val="clear" w:color="auto" w:fill="D5DCE4" w:themeFill="text2" w:themeFillTint="33"/>
          </w:tcPr>
          <w:p w:rsidR="000F6B08" w:rsidRPr="00FD060E" w:rsidRDefault="000F6B08" w:rsidP="00E8701F">
            <w:pPr>
              <w:rPr>
                <w:sz w:val="20"/>
                <w:szCs w:val="20"/>
              </w:rPr>
            </w:pPr>
          </w:p>
        </w:tc>
        <w:tc>
          <w:tcPr>
            <w:tcW w:w="1383" w:type="dxa"/>
            <w:shd w:val="clear" w:color="auto" w:fill="D5DCE4" w:themeFill="text2" w:themeFillTint="33"/>
          </w:tcPr>
          <w:p w:rsidR="000F6B08" w:rsidRPr="00FD060E" w:rsidRDefault="000F6B08" w:rsidP="00E8701F">
            <w:pPr>
              <w:rPr>
                <w:sz w:val="20"/>
                <w:szCs w:val="20"/>
              </w:rPr>
            </w:pPr>
          </w:p>
        </w:tc>
      </w:tr>
      <w:tr w:rsidR="000F6B08" w:rsidRPr="00FD060E" w:rsidTr="00E8701F">
        <w:tc>
          <w:tcPr>
            <w:tcW w:w="2332" w:type="dxa"/>
          </w:tcPr>
          <w:p w:rsidR="000F6B08" w:rsidRPr="00FD060E" w:rsidRDefault="000F6B08" w:rsidP="00E8701F">
            <w:pPr>
              <w:rPr>
                <w:sz w:val="20"/>
                <w:szCs w:val="20"/>
              </w:rPr>
            </w:pPr>
            <w:r w:rsidRPr="00FD060E">
              <w:rPr>
                <w:sz w:val="20"/>
                <w:szCs w:val="20"/>
              </w:rPr>
              <w:t>Zagreb (posjet vjerskim zajednicama)</w:t>
            </w:r>
          </w:p>
        </w:tc>
        <w:tc>
          <w:tcPr>
            <w:tcW w:w="2332" w:type="dxa"/>
          </w:tcPr>
          <w:p w:rsidR="000F6B08" w:rsidRPr="00FD060E" w:rsidRDefault="000F6B08" w:rsidP="00E8701F">
            <w:pPr>
              <w:rPr>
                <w:sz w:val="20"/>
                <w:szCs w:val="20"/>
              </w:rPr>
            </w:pPr>
            <w:r w:rsidRPr="00FD060E">
              <w:rPr>
                <w:sz w:val="20"/>
                <w:szCs w:val="20"/>
              </w:rPr>
              <w:t>Emira Miščančuk i Sanja Velikanović</w:t>
            </w:r>
          </w:p>
        </w:tc>
        <w:tc>
          <w:tcPr>
            <w:tcW w:w="4120" w:type="dxa"/>
          </w:tcPr>
          <w:p w:rsidR="000F6B08" w:rsidRPr="00FD060E" w:rsidRDefault="000F6B08" w:rsidP="00E8701F">
            <w:pPr>
              <w:rPr>
                <w:sz w:val="20"/>
                <w:szCs w:val="20"/>
              </w:rPr>
            </w:pPr>
            <w:r w:rsidRPr="00FD060E">
              <w:rPr>
                <w:sz w:val="20"/>
                <w:szCs w:val="20"/>
              </w:rPr>
              <w:t>Učenici s izborne nastave Politike i gospodarstva i Sociologije</w:t>
            </w:r>
          </w:p>
          <w:p w:rsidR="000F6B08" w:rsidRPr="00FD060E" w:rsidRDefault="000F6B08" w:rsidP="00E8701F">
            <w:pPr>
              <w:rPr>
                <w:sz w:val="20"/>
                <w:szCs w:val="20"/>
              </w:rPr>
            </w:pPr>
            <w:r w:rsidRPr="00FD060E">
              <w:rPr>
                <w:sz w:val="20"/>
                <w:szCs w:val="20"/>
              </w:rPr>
              <w:t>(43)</w:t>
            </w:r>
          </w:p>
        </w:tc>
        <w:tc>
          <w:tcPr>
            <w:tcW w:w="1843" w:type="dxa"/>
          </w:tcPr>
          <w:p w:rsidR="000F6B08" w:rsidRPr="00FD060E" w:rsidRDefault="000F6B08" w:rsidP="00E8701F">
            <w:pPr>
              <w:rPr>
                <w:sz w:val="20"/>
                <w:szCs w:val="20"/>
              </w:rPr>
            </w:pPr>
            <w:r w:rsidRPr="00FD060E">
              <w:rPr>
                <w:sz w:val="20"/>
                <w:szCs w:val="20"/>
              </w:rPr>
              <w:t>10.11.2015.</w:t>
            </w:r>
          </w:p>
        </w:tc>
        <w:tc>
          <w:tcPr>
            <w:tcW w:w="1984" w:type="dxa"/>
          </w:tcPr>
          <w:p w:rsidR="000F6B08" w:rsidRPr="00FD060E" w:rsidRDefault="000F6B08" w:rsidP="00E8701F">
            <w:pPr>
              <w:rPr>
                <w:sz w:val="20"/>
                <w:szCs w:val="20"/>
              </w:rPr>
            </w:pPr>
            <w:r w:rsidRPr="00FD060E">
              <w:rPr>
                <w:sz w:val="20"/>
                <w:szCs w:val="20"/>
              </w:rPr>
              <w:t>100 kn po učeniku</w:t>
            </w:r>
          </w:p>
        </w:tc>
        <w:tc>
          <w:tcPr>
            <w:tcW w:w="1383" w:type="dxa"/>
          </w:tcPr>
          <w:p w:rsidR="000F6B08" w:rsidRPr="00FD060E" w:rsidRDefault="000F6B08" w:rsidP="00E8701F">
            <w:pPr>
              <w:rPr>
                <w:sz w:val="20"/>
                <w:szCs w:val="20"/>
              </w:rPr>
            </w:pPr>
            <w:r w:rsidRPr="00FD060E">
              <w:rPr>
                <w:sz w:val="20"/>
                <w:szCs w:val="20"/>
              </w:rPr>
              <w:t>VB Tours</w:t>
            </w:r>
          </w:p>
        </w:tc>
      </w:tr>
      <w:tr w:rsidR="000F6B08" w:rsidRPr="00FD060E" w:rsidTr="00E8701F">
        <w:tc>
          <w:tcPr>
            <w:tcW w:w="2332" w:type="dxa"/>
          </w:tcPr>
          <w:p w:rsidR="000F6B08" w:rsidRPr="00FD060E" w:rsidRDefault="000F6B08" w:rsidP="00E8701F">
            <w:pPr>
              <w:rPr>
                <w:sz w:val="20"/>
                <w:szCs w:val="20"/>
              </w:rPr>
            </w:pPr>
            <w:r w:rsidRPr="00FD060E">
              <w:rPr>
                <w:sz w:val="20"/>
                <w:szCs w:val="20"/>
              </w:rPr>
              <w:t>Zagreb INFO-INTERLIBER</w:t>
            </w:r>
          </w:p>
          <w:p w:rsidR="000F6B08" w:rsidRPr="00FD060E" w:rsidRDefault="000F6B08" w:rsidP="00E8701F">
            <w:pPr>
              <w:rPr>
                <w:sz w:val="20"/>
                <w:szCs w:val="20"/>
              </w:rPr>
            </w:pPr>
          </w:p>
        </w:tc>
        <w:tc>
          <w:tcPr>
            <w:tcW w:w="2332" w:type="dxa"/>
          </w:tcPr>
          <w:p w:rsidR="000F6B08" w:rsidRPr="00FD060E" w:rsidRDefault="000F6B08" w:rsidP="00E8701F">
            <w:pPr>
              <w:rPr>
                <w:sz w:val="20"/>
                <w:szCs w:val="20"/>
              </w:rPr>
            </w:pPr>
            <w:r w:rsidRPr="00FD060E">
              <w:rPr>
                <w:sz w:val="20"/>
                <w:szCs w:val="20"/>
              </w:rPr>
              <w:t>Nastavnici informatike</w:t>
            </w:r>
          </w:p>
        </w:tc>
        <w:tc>
          <w:tcPr>
            <w:tcW w:w="4120" w:type="dxa"/>
          </w:tcPr>
          <w:p w:rsidR="000F6B08" w:rsidRPr="00FD060E" w:rsidRDefault="000F6B08" w:rsidP="00E8701F">
            <w:pPr>
              <w:rPr>
                <w:sz w:val="20"/>
                <w:szCs w:val="20"/>
              </w:rPr>
            </w:pPr>
            <w:r w:rsidRPr="00FD060E">
              <w:rPr>
                <w:sz w:val="20"/>
                <w:szCs w:val="20"/>
              </w:rPr>
              <w:t>Učenici škole (211)</w:t>
            </w:r>
          </w:p>
        </w:tc>
        <w:tc>
          <w:tcPr>
            <w:tcW w:w="1843" w:type="dxa"/>
          </w:tcPr>
          <w:p w:rsidR="000F6B08" w:rsidRPr="00FD060E" w:rsidRDefault="000F6B08" w:rsidP="00E8701F">
            <w:pPr>
              <w:rPr>
                <w:sz w:val="20"/>
                <w:szCs w:val="20"/>
              </w:rPr>
            </w:pPr>
            <w:r w:rsidRPr="00FD060E">
              <w:rPr>
                <w:sz w:val="20"/>
                <w:szCs w:val="20"/>
              </w:rPr>
              <w:t>14.11.2015.</w:t>
            </w:r>
          </w:p>
        </w:tc>
        <w:tc>
          <w:tcPr>
            <w:tcW w:w="1984" w:type="dxa"/>
          </w:tcPr>
          <w:p w:rsidR="000F6B08" w:rsidRPr="00FD060E" w:rsidRDefault="000F6B08" w:rsidP="00E8701F">
            <w:pPr>
              <w:rPr>
                <w:sz w:val="20"/>
                <w:szCs w:val="20"/>
              </w:rPr>
            </w:pPr>
            <w:r w:rsidRPr="00FD060E">
              <w:rPr>
                <w:sz w:val="20"/>
                <w:szCs w:val="20"/>
              </w:rPr>
              <w:t>100 kn po učeniku</w:t>
            </w:r>
          </w:p>
        </w:tc>
        <w:tc>
          <w:tcPr>
            <w:tcW w:w="1383" w:type="dxa"/>
          </w:tcPr>
          <w:p w:rsidR="000F6B08" w:rsidRPr="00FD060E" w:rsidRDefault="000F6B08" w:rsidP="00E8701F">
            <w:pPr>
              <w:rPr>
                <w:sz w:val="20"/>
                <w:szCs w:val="20"/>
              </w:rPr>
            </w:pPr>
            <w:r w:rsidRPr="00FD060E">
              <w:rPr>
                <w:sz w:val="20"/>
                <w:szCs w:val="20"/>
              </w:rPr>
              <w:t>Kompas</w:t>
            </w:r>
          </w:p>
        </w:tc>
      </w:tr>
      <w:tr w:rsidR="000F6B08" w:rsidRPr="00FD060E" w:rsidTr="00E8701F">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Vukovar-Vučedol</w:t>
            </w:r>
          </w:p>
          <w:p w:rsidR="000F6B08" w:rsidRPr="00FD060E" w:rsidRDefault="000F6B08" w:rsidP="00E8701F">
            <w:pPr>
              <w:rPr>
                <w:sz w:val="20"/>
                <w:szCs w:val="20"/>
              </w:rPr>
            </w:pPr>
            <w:r w:rsidRPr="00FD060E">
              <w:rPr>
                <w:sz w:val="20"/>
                <w:szCs w:val="20"/>
              </w:rPr>
              <w:t>(terenska nastava)</w:t>
            </w:r>
          </w:p>
        </w:tc>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Ana Ramšak i Jelena Jakovljević</w:t>
            </w:r>
          </w:p>
        </w:tc>
        <w:tc>
          <w:tcPr>
            <w:tcW w:w="4120" w:type="dxa"/>
            <w:shd w:val="clear" w:color="auto" w:fill="D5DCE4" w:themeFill="text2" w:themeFillTint="33"/>
          </w:tcPr>
          <w:p w:rsidR="000F6B08" w:rsidRPr="00FD060E" w:rsidRDefault="000F6B08" w:rsidP="00E8701F">
            <w:pPr>
              <w:rPr>
                <w:sz w:val="20"/>
                <w:szCs w:val="20"/>
              </w:rPr>
            </w:pPr>
            <w:r w:rsidRPr="00FD060E">
              <w:rPr>
                <w:sz w:val="20"/>
                <w:szCs w:val="20"/>
              </w:rPr>
              <w:t>Izborna nastava povijesti (1. razred)</w:t>
            </w:r>
          </w:p>
        </w:tc>
        <w:tc>
          <w:tcPr>
            <w:tcW w:w="1843" w:type="dxa"/>
            <w:shd w:val="clear" w:color="auto" w:fill="D5DCE4" w:themeFill="text2" w:themeFillTint="33"/>
          </w:tcPr>
          <w:p w:rsidR="000F6B08" w:rsidRPr="00FD060E" w:rsidRDefault="000F6B08" w:rsidP="00E8701F">
            <w:pPr>
              <w:rPr>
                <w:sz w:val="20"/>
                <w:szCs w:val="20"/>
              </w:rPr>
            </w:pPr>
            <w:r w:rsidRPr="00FD060E">
              <w:rPr>
                <w:sz w:val="20"/>
                <w:szCs w:val="20"/>
              </w:rPr>
              <w:t>28.11.2015.</w:t>
            </w:r>
          </w:p>
        </w:tc>
        <w:tc>
          <w:tcPr>
            <w:tcW w:w="1984" w:type="dxa"/>
            <w:shd w:val="clear" w:color="auto" w:fill="D5DCE4" w:themeFill="text2" w:themeFillTint="33"/>
          </w:tcPr>
          <w:p w:rsidR="000F6B08" w:rsidRPr="00FD060E" w:rsidRDefault="000F6B08" w:rsidP="00E8701F">
            <w:pPr>
              <w:rPr>
                <w:sz w:val="20"/>
                <w:szCs w:val="20"/>
              </w:rPr>
            </w:pPr>
          </w:p>
        </w:tc>
        <w:tc>
          <w:tcPr>
            <w:tcW w:w="1383" w:type="dxa"/>
            <w:shd w:val="clear" w:color="auto" w:fill="D5DCE4" w:themeFill="text2" w:themeFillTint="33"/>
          </w:tcPr>
          <w:p w:rsidR="000F6B08" w:rsidRPr="00FD060E" w:rsidRDefault="000F6B08" w:rsidP="00E8701F">
            <w:pPr>
              <w:rPr>
                <w:sz w:val="20"/>
                <w:szCs w:val="20"/>
              </w:rPr>
            </w:pPr>
            <w:r w:rsidRPr="00FD060E">
              <w:rPr>
                <w:sz w:val="20"/>
                <w:szCs w:val="20"/>
              </w:rPr>
              <w:t>APP</w:t>
            </w:r>
          </w:p>
        </w:tc>
      </w:tr>
      <w:tr w:rsidR="000F6B08" w:rsidRPr="00FD060E" w:rsidTr="00E8701F">
        <w:tc>
          <w:tcPr>
            <w:tcW w:w="2332" w:type="dxa"/>
          </w:tcPr>
          <w:p w:rsidR="000F6B08" w:rsidRPr="00FD060E" w:rsidRDefault="000F6B08" w:rsidP="00E8701F">
            <w:pPr>
              <w:rPr>
                <w:sz w:val="20"/>
                <w:szCs w:val="20"/>
              </w:rPr>
            </w:pPr>
          </w:p>
          <w:p w:rsidR="000F6B08" w:rsidRPr="00FD060E" w:rsidRDefault="000F6B08" w:rsidP="00E8701F">
            <w:pPr>
              <w:rPr>
                <w:sz w:val="20"/>
                <w:szCs w:val="20"/>
              </w:rPr>
            </w:pPr>
            <w:r w:rsidRPr="00FD060E">
              <w:rPr>
                <w:sz w:val="20"/>
                <w:szCs w:val="20"/>
              </w:rPr>
              <w:t>Zagreb (posjet Hrvatskom saboru)</w:t>
            </w:r>
          </w:p>
        </w:tc>
        <w:tc>
          <w:tcPr>
            <w:tcW w:w="2332" w:type="dxa"/>
          </w:tcPr>
          <w:p w:rsidR="000F6B08" w:rsidRPr="00FD060E" w:rsidRDefault="000F6B08" w:rsidP="00E8701F">
            <w:pPr>
              <w:rPr>
                <w:sz w:val="20"/>
                <w:szCs w:val="20"/>
              </w:rPr>
            </w:pPr>
            <w:r w:rsidRPr="00FD060E">
              <w:rPr>
                <w:sz w:val="20"/>
                <w:szCs w:val="20"/>
              </w:rPr>
              <w:t>Emira Miščančuk i Sanja Velikanović</w:t>
            </w:r>
          </w:p>
        </w:tc>
        <w:tc>
          <w:tcPr>
            <w:tcW w:w="4120" w:type="dxa"/>
          </w:tcPr>
          <w:p w:rsidR="000F6B08" w:rsidRPr="00FD060E" w:rsidRDefault="000F6B08" w:rsidP="00E8701F">
            <w:pPr>
              <w:rPr>
                <w:sz w:val="20"/>
                <w:szCs w:val="20"/>
              </w:rPr>
            </w:pPr>
            <w:r w:rsidRPr="00FD060E">
              <w:rPr>
                <w:sz w:val="20"/>
                <w:szCs w:val="20"/>
              </w:rPr>
              <w:t>Učenici s izborne nastave Politike i gospodarstva i Sociologije</w:t>
            </w:r>
          </w:p>
          <w:p w:rsidR="000F6B08" w:rsidRPr="00FD060E" w:rsidRDefault="000F6B08" w:rsidP="00E8701F">
            <w:pPr>
              <w:rPr>
                <w:sz w:val="20"/>
                <w:szCs w:val="20"/>
              </w:rPr>
            </w:pPr>
            <w:r w:rsidRPr="00FD060E">
              <w:rPr>
                <w:sz w:val="20"/>
                <w:szCs w:val="20"/>
              </w:rPr>
              <w:t>(41)</w:t>
            </w:r>
          </w:p>
        </w:tc>
        <w:tc>
          <w:tcPr>
            <w:tcW w:w="1843" w:type="dxa"/>
          </w:tcPr>
          <w:p w:rsidR="000F6B08" w:rsidRPr="00FD060E" w:rsidRDefault="000F6B08" w:rsidP="00E8701F">
            <w:pPr>
              <w:rPr>
                <w:sz w:val="20"/>
                <w:szCs w:val="20"/>
              </w:rPr>
            </w:pPr>
          </w:p>
          <w:p w:rsidR="000F6B08" w:rsidRPr="00FD060E" w:rsidRDefault="000F6B08" w:rsidP="00E8701F">
            <w:pPr>
              <w:rPr>
                <w:sz w:val="20"/>
                <w:szCs w:val="20"/>
              </w:rPr>
            </w:pPr>
            <w:r w:rsidRPr="00FD060E">
              <w:rPr>
                <w:sz w:val="20"/>
                <w:szCs w:val="20"/>
              </w:rPr>
              <w:t>26. 2. 2016.</w:t>
            </w:r>
          </w:p>
        </w:tc>
        <w:tc>
          <w:tcPr>
            <w:tcW w:w="1984" w:type="dxa"/>
          </w:tcPr>
          <w:p w:rsidR="000F6B08" w:rsidRPr="00FD060E" w:rsidRDefault="000F6B08" w:rsidP="00E8701F">
            <w:pPr>
              <w:rPr>
                <w:sz w:val="20"/>
                <w:szCs w:val="20"/>
              </w:rPr>
            </w:pPr>
            <w:r w:rsidRPr="00FD060E">
              <w:rPr>
                <w:sz w:val="20"/>
                <w:szCs w:val="20"/>
              </w:rPr>
              <w:t>100 kn po učeniku</w:t>
            </w:r>
          </w:p>
        </w:tc>
        <w:tc>
          <w:tcPr>
            <w:tcW w:w="1383" w:type="dxa"/>
          </w:tcPr>
          <w:p w:rsidR="000F6B08" w:rsidRPr="00FD060E" w:rsidRDefault="000F6B08" w:rsidP="00E8701F">
            <w:pPr>
              <w:rPr>
                <w:sz w:val="20"/>
                <w:szCs w:val="20"/>
              </w:rPr>
            </w:pPr>
            <w:r w:rsidRPr="00FD060E">
              <w:rPr>
                <w:sz w:val="20"/>
                <w:szCs w:val="20"/>
              </w:rPr>
              <w:t>VB Tours</w:t>
            </w:r>
          </w:p>
        </w:tc>
      </w:tr>
      <w:tr w:rsidR="000F6B08" w:rsidRPr="00FD060E" w:rsidTr="00E8701F">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Dubrovnik-Mostar- Sarajevo</w:t>
            </w:r>
          </w:p>
        </w:tc>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Razrednici 2. razreda</w:t>
            </w:r>
          </w:p>
        </w:tc>
        <w:tc>
          <w:tcPr>
            <w:tcW w:w="4120" w:type="dxa"/>
            <w:shd w:val="clear" w:color="auto" w:fill="D5DCE4" w:themeFill="text2" w:themeFillTint="33"/>
          </w:tcPr>
          <w:p w:rsidR="000F6B08" w:rsidRPr="00FD060E" w:rsidRDefault="000F6B08" w:rsidP="00E8701F">
            <w:pPr>
              <w:rPr>
                <w:sz w:val="20"/>
                <w:szCs w:val="20"/>
              </w:rPr>
            </w:pPr>
            <w:r w:rsidRPr="00FD060E">
              <w:rPr>
                <w:sz w:val="20"/>
                <w:szCs w:val="20"/>
              </w:rPr>
              <w:t>Učenici 2. razreda</w:t>
            </w:r>
          </w:p>
          <w:p w:rsidR="000F6B08" w:rsidRPr="00FD060E" w:rsidRDefault="000F6B08" w:rsidP="00E8701F">
            <w:pPr>
              <w:rPr>
                <w:sz w:val="20"/>
                <w:szCs w:val="20"/>
              </w:rPr>
            </w:pPr>
            <w:r w:rsidRPr="00FD060E">
              <w:rPr>
                <w:sz w:val="20"/>
                <w:szCs w:val="20"/>
              </w:rPr>
              <w:t>(20)</w:t>
            </w:r>
          </w:p>
        </w:tc>
        <w:tc>
          <w:tcPr>
            <w:tcW w:w="1843" w:type="dxa"/>
            <w:shd w:val="clear" w:color="auto" w:fill="D5DCE4" w:themeFill="text2" w:themeFillTint="33"/>
          </w:tcPr>
          <w:p w:rsidR="000F6B08" w:rsidRPr="00FD060E" w:rsidRDefault="000F6B08" w:rsidP="00E8701F">
            <w:pPr>
              <w:rPr>
                <w:sz w:val="20"/>
                <w:szCs w:val="20"/>
              </w:rPr>
            </w:pPr>
            <w:r w:rsidRPr="00FD060E">
              <w:rPr>
                <w:sz w:val="20"/>
                <w:szCs w:val="20"/>
              </w:rPr>
              <w:t>29.3.-2.4.2016.</w:t>
            </w:r>
          </w:p>
        </w:tc>
        <w:tc>
          <w:tcPr>
            <w:tcW w:w="1984" w:type="dxa"/>
            <w:shd w:val="clear" w:color="auto" w:fill="D5DCE4" w:themeFill="text2" w:themeFillTint="33"/>
          </w:tcPr>
          <w:p w:rsidR="000F6B08" w:rsidRPr="00FD060E" w:rsidRDefault="000F6B08" w:rsidP="00E8701F">
            <w:pPr>
              <w:rPr>
                <w:sz w:val="20"/>
                <w:szCs w:val="20"/>
              </w:rPr>
            </w:pPr>
          </w:p>
        </w:tc>
        <w:tc>
          <w:tcPr>
            <w:tcW w:w="1383" w:type="dxa"/>
            <w:shd w:val="clear" w:color="auto" w:fill="D5DCE4" w:themeFill="text2" w:themeFillTint="33"/>
          </w:tcPr>
          <w:p w:rsidR="000F6B08" w:rsidRPr="00FD060E" w:rsidRDefault="000F6B08" w:rsidP="00E8701F">
            <w:pPr>
              <w:rPr>
                <w:sz w:val="20"/>
                <w:szCs w:val="20"/>
              </w:rPr>
            </w:pPr>
            <w:r w:rsidRPr="00FD060E">
              <w:rPr>
                <w:sz w:val="20"/>
                <w:szCs w:val="20"/>
              </w:rPr>
              <w:t>Astralis d.o.o.</w:t>
            </w:r>
          </w:p>
        </w:tc>
      </w:tr>
      <w:tr w:rsidR="000F6B08" w:rsidRPr="00FD060E" w:rsidTr="00E8701F">
        <w:tc>
          <w:tcPr>
            <w:tcW w:w="2332" w:type="dxa"/>
          </w:tcPr>
          <w:p w:rsidR="000F6B08" w:rsidRPr="00FD060E" w:rsidRDefault="000F6B08" w:rsidP="00E8701F">
            <w:pPr>
              <w:rPr>
                <w:sz w:val="20"/>
                <w:szCs w:val="20"/>
              </w:rPr>
            </w:pPr>
            <w:r w:rsidRPr="00FD060E">
              <w:rPr>
                <w:sz w:val="20"/>
                <w:szCs w:val="20"/>
              </w:rPr>
              <w:t>Verona- Trst</w:t>
            </w:r>
          </w:p>
          <w:p w:rsidR="000F6B08" w:rsidRPr="00FD060E" w:rsidRDefault="000F6B08" w:rsidP="00E8701F">
            <w:pPr>
              <w:rPr>
                <w:sz w:val="20"/>
                <w:szCs w:val="20"/>
              </w:rPr>
            </w:pPr>
            <w:r w:rsidRPr="00FD060E">
              <w:rPr>
                <w:sz w:val="20"/>
                <w:szCs w:val="20"/>
              </w:rPr>
              <w:t>(studijsko putovanje)</w:t>
            </w:r>
          </w:p>
        </w:tc>
        <w:tc>
          <w:tcPr>
            <w:tcW w:w="2332" w:type="dxa"/>
          </w:tcPr>
          <w:p w:rsidR="000F6B08" w:rsidRPr="00FD060E" w:rsidRDefault="000F6B08" w:rsidP="00E8701F">
            <w:pPr>
              <w:rPr>
                <w:sz w:val="20"/>
                <w:szCs w:val="20"/>
              </w:rPr>
            </w:pPr>
            <w:r w:rsidRPr="00FD060E">
              <w:rPr>
                <w:sz w:val="20"/>
                <w:szCs w:val="20"/>
              </w:rPr>
              <w:t>Ravnatelj i voditeljica projekta</w:t>
            </w:r>
          </w:p>
        </w:tc>
        <w:tc>
          <w:tcPr>
            <w:tcW w:w="4120" w:type="dxa"/>
          </w:tcPr>
          <w:p w:rsidR="000F6B08" w:rsidRPr="00FD060E" w:rsidRDefault="000F6B08" w:rsidP="00E8701F">
            <w:pPr>
              <w:rPr>
                <w:sz w:val="20"/>
                <w:szCs w:val="20"/>
              </w:rPr>
            </w:pPr>
            <w:r w:rsidRPr="00FD060E">
              <w:rPr>
                <w:sz w:val="20"/>
                <w:szCs w:val="20"/>
              </w:rPr>
              <w:t>Nastavnici i učenici</w:t>
            </w:r>
          </w:p>
        </w:tc>
        <w:tc>
          <w:tcPr>
            <w:tcW w:w="1843" w:type="dxa"/>
          </w:tcPr>
          <w:p w:rsidR="000F6B08" w:rsidRPr="00FD060E" w:rsidRDefault="000F6B08" w:rsidP="00E8701F">
            <w:pPr>
              <w:rPr>
                <w:sz w:val="20"/>
                <w:szCs w:val="20"/>
              </w:rPr>
            </w:pPr>
            <w:r w:rsidRPr="00FD060E">
              <w:rPr>
                <w:sz w:val="20"/>
                <w:szCs w:val="20"/>
              </w:rPr>
              <w:t>13.4. -15.4. 2016.</w:t>
            </w:r>
          </w:p>
        </w:tc>
        <w:tc>
          <w:tcPr>
            <w:tcW w:w="1984" w:type="dxa"/>
          </w:tcPr>
          <w:p w:rsidR="000F6B08" w:rsidRPr="00FD060E" w:rsidRDefault="000F6B08" w:rsidP="00E8701F">
            <w:pPr>
              <w:rPr>
                <w:sz w:val="20"/>
                <w:szCs w:val="20"/>
              </w:rPr>
            </w:pPr>
            <w:r w:rsidRPr="00FD060E">
              <w:rPr>
                <w:sz w:val="20"/>
                <w:szCs w:val="20"/>
              </w:rPr>
              <w:t>Financirano iz projekta „STEM genijalci)</w:t>
            </w:r>
          </w:p>
        </w:tc>
        <w:tc>
          <w:tcPr>
            <w:tcW w:w="1383" w:type="dxa"/>
          </w:tcPr>
          <w:p w:rsidR="000F6B08" w:rsidRPr="00FD060E" w:rsidRDefault="000F6B08" w:rsidP="00E8701F">
            <w:pPr>
              <w:rPr>
                <w:sz w:val="20"/>
                <w:szCs w:val="20"/>
              </w:rPr>
            </w:pPr>
          </w:p>
        </w:tc>
      </w:tr>
      <w:tr w:rsidR="000F6B08" w:rsidRPr="00FD060E" w:rsidTr="00E8701F">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Klagenfurt</w:t>
            </w:r>
          </w:p>
        </w:tc>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Voditeljice DSD nastave</w:t>
            </w:r>
          </w:p>
        </w:tc>
        <w:tc>
          <w:tcPr>
            <w:tcW w:w="4120" w:type="dxa"/>
            <w:shd w:val="clear" w:color="auto" w:fill="D5DCE4" w:themeFill="text2" w:themeFillTint="33"/>
          </w:tcPr>
          <w:p w:rsidR="000F6B08" w:rsidRPr="00FD060E" w:rsidRDefault="000F6B08" w:rsidP="00E8701F">
            <w:pPr>
              <w:rPr>
                <w:sz w:val="20"/>
                <w:szCs w:val="20"/>
              </w:rPr>
            </w:pPr>
            <w:r w:rsidRPr="00FD060E">
              <w:rPr>
                <w:sz w:val="20"/>
                <w:szCs w:val="20"/>
              </w:rPr>
              <w:t>Učenici 1.-4.razreda uključeni u fakultativnu nastavu njemačkog jezika</w:t>
            </w:r>
          </w:p>
          <w:p w:rsidR="000F6B08" w:rsidRPr="00FD060E" w:rsidRDefault="000F6B08" w:rsidP="00E8701F">
            <w:pPr>
              <w:rPr>
                <w:sz w:val="20"/>
                <w:szCs w:val="20"/>
              </w:rPr>
            </w:pPr>
            <w:r w:rsidRPr="00FD060E">
              <w:rPr>
                <w:sz w:val="20"/>
                <w:szCs w:val="20"/>
              </w:rPr>
              <w:t>(40)</w:t>
            </w:r>
          </w:p>
        </w:tc>
        <w:tc>
          <w:tcPr>
            <w:tcW w:w="1843" w:type="dxa"/>
            <w:shd w:val="clear" w:color="auto" w:fill="D5DCE4" w:themeFill="text2" w:themeFillTint="33"/>
          </w:tcPr>
          <w:p w:rsidR="000F6B08" w:rsidRPr="00FD060E" w:rsidRDefault="000F6B08" w:rsidP="00E8701F">
            <w:pPr>
              <w:rPr>
                <w:sz w:val="20"/>
                <w:szCs w:val="20"/>
              </w:rPr>
            </w:pPr>
            <w:r w:rsidRPr="00FD060E">
              <w:rPr>
                <w:sz w:val="20"/>
                <w:szCs w:val="20"/>
              </w:rPr>
              <w:t>14.5.-15.5.2016.</w:t>
            </w:r>
          </w:p>
        </w:tc>
        <w:tc>
          <w:tcPr>
            <w:tcW w:w="1984" w:type="dxa"/>
            <w:shd w:val="clear" w:color="auto" w:fill="D5DCE4" w:themeFill="text2" w:themeFillTint="33"/>
          </w:tcPr>
          <w:p w:rsidR="000F6B08" w:rsidRPr="00FD060E" w:rsidRDefault="000F6B08" w:rsidP="00E8701F">
            <w:pPr>
              <w:rPr>
                <w:sz w:val="20"/>
                <w:szCs w:val="20"/>
              </w:rPr>
            </w:pPr>
            <w:r w:rsidRPr="00FD060E">
              <w:rPr>
                <w:sz w:val="20"/>
                <w:szCs w:val="20"/>
              </w:rPr>
              <w:t>330 kn po osobi</w:t>
            </w:r>
          </w:p>
        </w:tc>
        <w:tc>
          <w:tcPr>
            <w:tcW w:w="1383" w:type="dxa"/>
            <w:shd w:val="clear" w:color="auto" w:fill="D5DCE4" w:themeFill="text2" w:themeFillTint="33"/>
          </w:tcPr>
          <w:p w:rsidR="000F6B08" w:rsidRPr="00FD060E" w:rsidRDefault="000F6B08" w:rsidP="00E8701F">
            <w:pPr>
              <w:rPr>
                <w:sz w:val="20"/>
                <w:szCs w:val="20"/>
              </w:rPr>
            </w:pPr>
            <w:r w:rsidRPr="00FD060E">
              <w:rPr>
                <w:sz w:val="20"/>
                <w:szCs w:val="20"/>
              </w:rPr>
              <w:t>Astralis d.o.o.</w:t>
            </w:r>
          </w:p>
        </w:tc>
      </w:tr>
      <w:tr w:rsidR="000F6B08" w:rsidRPr="00FD060E" w:rsidTr="00E8701F">
        <w:tc>
          <w:tcPr>
            <w:tcW w:w="2332" w:type="dxa"/>
          </w:tcPr>
          <w:p w:rsidR="000F6B08" w:rsidRPr="00FD060E" w:rsidRDefault="000F6B08" w:rsidP="00E8701F">
            <w:pPr>
              <w:rPr>
                <w:sz w:val="20"/>
                <w:szCs w:val="20"/>
              </w:rPr>
            </w:pPr>
            <w:r w:rsidRPr="00FD060E">
              <w:rPr>
                <w:sz w:val="20"/>
                <w:szCs w:val="20"/>
              </w:rPr>
              <w:t>Zagreb (studijski posjet Institutu Ruđer Bošković)</w:t>
            </w:r>
          </w:p>
        </w:tc>
        <w:tc>
          <w:tcPr>
            <w:tcW w:w="2332" w:type="dxa"/>
          </w:tcPr>
          <w:p w:rsidR="000F6B08" w:rsidRPr="00FD060E" w:rsidRDefault="000F6B08" w:rsidP="00E8701F">
            <w:pPr>
              <w:rPr>
                <w:sz w:val="20"/>
                <w:szCs w:val="20"/>
              </w:rPr>
            </w:pPr>
            <w:r w:rsidRPr="00FD060E">
              <w:rPr>
                <w:sz w:val="20"/>
                <w:szCs w:val="20"/>
              </w:rPr>
              <w:t>Ines Martinović, voditeljica projekta</w:t>
            </w:r>
          </w:p>
        </w:tc>
        <w:tc>
          <w:tcPr>
            <w:tcW w:w="4120" w:type="dxa"/>
          </w:tcPr>
          <w:p w:rsidR="000F6B08" w:rsidRPr="00FD060E" w:rsidRDefault="000F6B08" w:rsidP="00E8701F">
            <w:pPr>
              <w:rPr>
                <w:sz w:val="20"/>
                <w:szCs w:val="20"/>
              </w:rPr>
            </w:pPr>
            <w:r w:rsidRPr="00FD060E">
              <w:rPr>
                <w:sz w:val="20"/>
                <w:szCs w:val="20"/>
              </w:rPr>
              <w:t>Nastavnici i učenici uključeni u projekt</w:t>
            </w:r>
          </w:p>
          <w:p w:rsidR="000F6B08" w:rsidRPr="00FD060E" w:rsidRDefault="000F6B08" w:rsidP="00E8701F">
            <w:pPr>
              <w:rPr>
                <w:sz w:val="20"/>
                <w:szCs w:val="20"/>
              </w:rPr>
            </w:pPr>
            <w:r w:rsidRPr="00FD060E">
              <w:rPr>
                <w:sz w:val="20"/>
                <w:szCs w:val="20"/>
              </w:rPr>
              <w:t>14 učenika i 14 nastavnika- zajedno s partnerima</w:t>
            </w:r>
          </w:p>
        </w:tc>
        <w:tc>
          <w:tcPr>
            <w:tcW w:w="1843" w:type="dxa"/>
          </w:tcPr>
          <w:p w:rsidR="000F6B08" w:rsidRPr="00FD060E" w:rsidRDefault="000F6B08" w:rsidP="00E8701F">
            <w:pPr>
              <w:rPr>
                <w:sz w:val="20"/>
                <w:szCs w:val="20"/>
              </w:rPr>
            </w:pPr>
            <w:r w:rsidRPr="00FD060E">
              <w:rPr>
                <w:sz w:val="20"/>
                <w:szCs w:val="20"/>
              </w:rPr>
              <w:t>14.5.2016.</w:t>
            </w:r>
          </w:p>
        </w:tc>
        <w:tc>
          <w:tcPr>
            <w:tcW w:w="1984" w:type="dxa"/>
          </w:tcPr>
          <w:p w:rsidR="000F6B08" w:rsidRPr="00FD060E" w:rsidRDefault="000F6B08" w:rsidP="00E8701F">
            <w:pPr>
              <w:rPr>
                <w:sz w:val="20"/>
                <w:szCs w:val="20"/>
              </w:rPr>
            </w:pPr>
            <w:r w:rsidRPr="00FD060E">
              <w:rPr>
                <w:sz w:val="20"/>
                <w:szCs w:val="20"/>
              </w:rPr>
              <w:t>Financirano iz projekta „STEM genijalci“</w:t>
            </w:r>
          </w:p>
        </w:tc>
        <w:tc>
          <w:tcPr>
            <w:tcW w:w="1383" w:type="dxa"/>
          </w:tcPr>
          <w:p w:rsidR="000F6B08" w:rsidRPr="00FD060E" w:rsidRDefault="000F6B08" w:rsidP="00E8701F">
            <w:pPr>
              <w:rPr>
                <w:sz w:val="20"/>
                <w:szCs w:val="20"/>
              </w:rPr>
            </w:pPr>
          </w:p>
        </w:tc>
      </w:tr>
      <w:tr w:rsidR="000F6B08" w:rsidRPr="00FD060E" w:rsidTr="00E8701F">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lastRenderedPageBreak/>
              <w:t>Sjeverna Italija</w:t>
            </w:r>
          </w:p>
        </w:tc>
        <w:tc>
          <w:tcPr>
            <w:tcW w:w="2332" w:type="dxa"/>
            <w:shd w:val="clear" w:color="auto" w:fill="D5DCE4" w:themeFill="text2" w:themeFillTint="33"/>
          </w:tcPr>
          <w:p w:rsidR="000F6B08" w:rsidRPr="00FD060E" w:rsidRDefault="000F6B08" w:rsidP="00E8701F">
            <w:pPr>
              <w:rPr>
                <w:sz w:val="20"/>
                <w:szCs w:val="20"/>
              </w:rPr>
            </w:pPr>
            <w:r w:rsidRPr="00FD060E">
              <w:rPr>
                <w:sz w:val="20"/>
                <w:szCs w:val="20"/>
              </w:rPr>
              <w:t>Razrednici 1. razreda</w:t>
            </w:r>
          </w:p>
        </w:tc>
        <w:tc>
          <w:tcPr>
            <w:tcW w:w="4120" w:type="dxa"/>
            <w:shd w:val="clear" w:color="auto" w:fill="D5DCE4" w:themeFill="text2" w:themeFillTint="33"/>
          </w:tcPr>
          <w:p w:rsidR="000F6B08" w:rsidRPr="00FD060E" w:rsidRDefault="000F6B08" w:rsidP="00E8701F">
            <w:pPr>
              <w:rPr>
                <w:sz w:val="20"/>
                <w:szCs w:val="20"/>
              </w:rPr>
            </w:pPr>
            <w:r w:rsidRPr="00FD060E">
              <w:rPr>
                <w:sz w:val="20"/>
                <w:szCs w:val="20"/>
              </w:rPr>
              <w:t xml:space="preserve">Učenici 1. razreda </w:t>
            </w:r>
          </w:p>
          <w:p w:rsidR="000F6B08" w:rsidRPr="00FD060E" w:rsidRDefault="000F6B08" w:rsidP="00E8701F">
            <w:pPr>
              <w:rPr>
                <w:sz w:val="20"/>
                <w:szCs w:val="20"/>
              </w:rPr>
            </w:pPr>
            <w:r w:rsidRPr="00FD060E">
              <w:rPr>
                <w:sz w:val="20"/>
                <w:szCs w:val="20"/>
              </w:rPr>
              <w:t>(180)</w:t>
            </w:r>
          </w:p>
        </w:tc>
        <w:tc>
          <w:tcPr>
            <w:tcW w:w="1843" w:type="dxa"/>
            <w:shd w:val="clear" w:color="auto" w:fill="D5DCE4" w:themeFill="text2" w:themeFillTint="33"/>
          </w:tcPr>
          <w:p w:rsidR="000F6B08" w:rsidRPr="00FD060E" w:rsidRDefault="000F6B08" w:rsidP="00E8701F">
            <w:pPr>
              <w:rPr>
                <w:sz w:val="20"/>
                <w:szCs w:val="20"/>
              </w:rPr>
            </w:pPr>
            <w:r w:rsidRPr="00FD060E">
              <w:rPr>
                <w:sz w:val="20"/>
                <w:szCs w:val="20"/>
              </w:rPr>
              <w:t>26.5.-29.5.2016.</w:t>
            </w:r>
          </w:p>
        </w:tc>
        <w:tc>
          <w:tcPr>
            <w:tcW w:w="1984" w:type="dxa"/>
            <w:shd w:val="clear" w:color="auto" w:fill="D5DCE4" w:themeFill="text2" w:themeFillTint="33"/>
          </w:tcPr>
          <w:p w:rsidR="000F6B08" w:rsidRPr="00FD060E" w:rsidRDefault="000F6B08" w:rsidP="00E8701F">
            <w:pPr>
              <w:rPr>
                <w:sz w:val="20"/>
                <w:szCs w:val="20"/>
              </w:rPr>
            </w:pPr>
            <w:r w:rsidRPr="00FD060E">
              <w:rPr>
                <w:sz w:val="20"/>
                <w:szCs w:val="20"/>
              </w:rPr>
              <w:t>930 kn po učeniku</w:t>
            </w:r>
          </w:p>
        </w:tc>
        <w:tc>
          <w:tcPr>
            <w:tcW w:w="1383" w:type="dxa"/>
            <w:shd w:val="clear" w:color="auto" w:fill="D5DCE4" w:themeFill="text2" w:themeFillTint="33"/>
          </w:tcPr>
          <w:p w:rsidR="000F6B08" w:rsidRPr="00FD060E" w:rsidRDefault="000F6B08" w:rsidP="00E8701F">
            <w:pPr>
              <w:rPr>
                <w:sz w:val="20"/>
                <w:szCs w:val="20"/>
              </w:rPr>
            </w:pPr>
            <w:r w:rsidRPr="00FD060E">
              <w:rPr>
                <w:sz w:val="20"/>
                <w:szCs w:val="20"/>
              </w:rPr>
              <w:t>Astralis d.o.o.</w:t>
            </w:r>
          </w:p>
        </w:tc>
      </w:tr>
      <w:tr w:rsidR="000F6B08" w:rsidRPr="00FD060E" w:rsidTr="00E8701F">
        <w:tc>
          <w:tcPr>
            <w:tcW w:w="2332" w:type="dxa"/>
          </w:tcPr>
          <w:p w:rsidR="000F6B08" w:rsidRPr="00FD060E" w:rsidRDefault="000F6B08" w:rsidP="00E8701F">
            <w:pPr>
              <w:rPr>
                <w:sz w:val="20"/>
                <w:szCs w:val="20"/>
              </w:rPr>
            </w:pPr>
            <w:r w:rsidRPr="00FD060E">
              <w:rPr>
                <w:sz w:val="20"/>
                <w:szCs w:val="20"/>
              </w:rPr>
              <w:t>Italija-Španjolska-Francuska</w:t>
            </w:r>
          </w:p>
        </w:tc>
        <w:tc>
          <w:tcPr>
            <w:tcW w:w="2332" w:type="dxa"/>
          </w:tcPr>
          <w:p w:rsidR="000F6B08" w:rsidRPr="00FD060E" w:rsidRDefault="000F6B08" w:rsidP="00E8701F">
            <w:pPr>
              <w:rPr>
                <w:sz w:val="20"/>
                <w:szCs w:val="20"/>
              </w:rPr>
            </w:pPr>
            <w:r w:rsidRPr="00FD060E">
              <w:rPr>
                <w:sz w:val="20"/>
                <w:szCs w:val="20"/>
              </w:rPr>
              <w:t>Razrednici 3. razreda</w:t>
            </w:r>
          </w:p>
        </w:tc>
        <w:tc>
          <w:tcPr>
            <w:tcW w:w="4120" w:type="dxa"/>
          </w:tcPr>
          <w:p w:rsidR="000F6B08" w:rsidRPr="00FD060E" w:rsidRDefault="000F6B08" w:rsidP="00E8701F">
            <w:pPr>
              <w:rPr>
                <w:sz w:val="20"/>
                <w:szCs w:val="20"/>
              </w:rPr>
            </w:pPr>
            <w:r w:rsidRPr="00FD060E">
              <w:rPr>
                <w:sz w:val="20"/>
                <w:szCs w:val="20"/>
              </w:rPr>
              <w:t>Maturalno putovanje – učenici 3. razreda</w:t>
            </w:r>
          </w:p>
        </w:tc>
        <w:tc>
          <w:tcPr>
            <w:tcW w:w="1843" w:type="dxa"/>
          </w:tcPr>
          <w:p w:rsidR="000F6B08" w:rsidRPr="00FD060E" w:rsidRDefault="000F6B08" w:rsidP="00E8701F">
            <w:pPr>
              <w:rPr>
                <w:sz w:val="20"/>
                <w:szCs w:val="20"/>
              </w:rPr>
            </w:pPr>
            <w:r w:rsidRPr="00FD060E">
              <w:rPr>
                <w:sz w:val="20"/>
                <w:szCs w:val="20"/>
              </w:rPr>
              <w:t>24.8.- 2.9.2016.</w:t>
            </w:r>
          </w:p>
        </w:tc>
        <w:tc>
          <w:tcPr>
            <w:tcW w:w="1984" w:type="dxa"/>
          </w:tcPr>
          <w:p w:rsidR="000F6B08" w:rsidRPr="00FD060E" w:rsidRDefault="000F6B08" w:rsidP="00E8701F">
            <w:pPr>
              <w:rPr>
                <w:sz w:val="20"/>
                <w:szCs w:val="20"/>
              </w:rPr>
            </w:pPr>
          </w:p>
        </w:tc>
        <w:tc>
          <w:tcPr>
            <w:tcW w:w="1383" w:type="dxa"/>
          </w:tcPr>
          <w:p w:rsidR="000F6B08" w:rsidRPr="00FD060E" w:rsidRDefault="000F6B08" w:rsidP="00E8701F">
            <w:pPr>
              <w:rPr>
                <w:sz w:val="20"/>
                <w:szCs w:val="20"/>
              </w:rPr>
            </w:pPr>
          </w:p>
        </w:tc>
      </w:tr>
      <w:tr w:rsidR="000F6B08" w:rsidRPr="00FD060E" w:rsidTr="00E8701F">
        <w:tc>
          <w:tcPr>
            <w:tcW w:w="2332" w:type="dxa"/>
          </w:tcPr>
          <w:p w:rsidR="000F6B08" w:rsidRPr="00FD060E" w:rsidRDefault="000F6B08" w:rsidP="00E8701F">
            <w:pPr>
              <w:rPr>
                <w:sz w:val="20"/>
                <w:szCs w:val="20"/>
              </w:rPr>
            </w:pPr>
            <w:r w:rsidRPr="00FD060E">
              <w:rPr>
                <w:sz w:val="20"/>
                <w:szCs w:val="20"/>
              </w:rPr>
              <w:t>Posjet INNET forumu (Slavonski Brod)</w:t>
            </w:r>
          </w:p>
        </w:tc>
        <w:tc>
          <w:tcPr>
            <w:tcW w:w="2332" w:type="dxa"/>
          </w:tcPr>
          <w:p w:rsidR="000F6B08" w:rsidRPr="00FD060E" w:rsidRDefault="000F6B08" w:rsidP="00E8701F">
            <w:pPr>
              <w:rPr>
                <w:sz w:val="20"/>
                <w:szCs w:val="20"/>
              </w:rPr>
            </w:pPr>
            <w:r w:rsidRPr="00FD060E">
              <w:rPr>
                <w:sz w:val="20"/>
                <w:szCs w:val="20"/>
              </w:rPr>
              <w:t>Nastavnici matematike</w:t>
            </w:r>
          </w:p>
        </w:tc>
        <w:tc>
          <w:tcPr>
            <w:tcW w:w="4120" w:type="dxa"/>
          </w:tcPr>
          <w:p w:rsidR="000F6B08" w:rsidRPr="00FD060E" w:rsidRDefault="000F6B08" w:rsidP="00E8701F">
            <w:pPr>
              <w:rPr>
                <w:sz w:val="20"/>
                <w:szCs w:val="20"/>
              </w:rPr>
            </w:pPr>
            <w:r w:rsidRPr="00FD060E">
              <w:rPr>
                <w:sz w:val="20"/>
                <w:szCs w:val="20"/>
              </w:rPr>
              <w:t>Učenici 3. razreda (44)</w:t>
            </w:r>
          </w:p>
        </w:tc>
        <w:tc>
          <w:tcPr>
            <w:tcW w:w="1843" w:type="dxa"/>
          </w:tcPr>
          <w:p w:rsidR="000F6B08" w:rsidRPr="00FD060E" w:rsidRDefault="000F6B08" w:rsidP="00E8701F">
            <w:pPr>
              <w:rPr>
                <w:sz w:val="20"/>
                <w:szCs w:val="20"/>
              </w:rPr>
            </w:pPr>
            <w:r w:rsidRPr="00FD060E">
              <w:rPr>
                <w:sz w:val="20"/>
                <w:szCs w:val="20"/>
              </w:rPr>
              <w:t>20.5.2016.</w:t>
            </w:r>
          </w:p>
        </w:tc>
        <w:tc>
          <w:tcPr>
            <w:tcW w:w="1984" w:type="dxa"/>
          </w:tcPr>
          <w:p w:rsidR="000F6B08" w:rsidRPr="00FD060E" w:rsidRDefault="000F6B08" w:rsidP="00E8701F">
            <w:pPr>
              <w:rPr>
                <w:sz w:val="20"/>
                <w:szCs w:val="20"/>
              </w:rPr>
            </w:pPr>
          </w:p>
        </w:tc>
        <w:tc>
          <w:tcPr>
            <w:tcW w:w="1383" w:type="dxa"/>
          </w:tcPr>
          <w:p w:rsidR="000F6B08" w:rsidRPr="00FD060E" w:rsidRDefault="000F6B08" w:rsidP="00E8701F">
            <w:pPr>
              <w:rPr>
                <w:sz w:val="20"/>
                <w:szCs w:val="20"/>
              </w:rPr>
            </w:pPr>
          </w:p>
        </w:tc>
      </w:tr>
    </w:tbl>
    <w:p w:rsidR="000F6B08" w:rsidRDefault="000F6B08" w:rsidP="000F6B08">
      <w:pPr>
        <w:pStyle w:val="Bezproreda"/>
        <w:jc w:val="both"/>
        <w:rPr>
          <w:rFonts w:ascii="Times New Roman" w:hAnsi="Times New Roman"/>
          <w:b/>
          <w:sz w:val="24"/>
          <w:szCs w:val="24"/>
        </w:rPr>
      </w:pPr>
    </w:p>
    <w:p w:rsidR="000F6B08" w:rsidRDefault="000F6B08" w:rsidP="000F6B08">
      <w:pPr>
        <w:pStyle w:val="Bezproreda"/>
        <w:jc w:val="both"/>
        <w:rPr>
          <w:rFonts w:ascii="Times New Roman" w:hAnsi="Times New Roman"/>
          <w:sz w:val="24"/>
          <w:szCs w:val="24"/>
        </w:rPr>
      </w:pPr>
      <w:r w:rsidRPr="003212A3">
        <w:rPr>
          <w:rFonts w:ascii="Times New Roman" w:hAnsi="Times New Roman"/>
          <w:sz w:val="24"/>
          <w:szCs w:val="24"/>
        </w:rPr>
        <w:t xml:space="preserve">Ravnatelj je naveo </w:t>
      </w:r>
      <w:r>
        <w:rPr>
          <w:rFonts w:ascii="Times New Roman" w:hAnsi="Times New Roman"/>
          <w:sz w:val="24"/>
          <w:szCs w:val="24"/>
        </w:rPr>
        <w:t>koja je bila ciljana skupina i broj učenika, vrijeme realizacije, cijenu, agenciju putem koje se izvodila izvanučionička nastava i voditelje. Detaljna izvješća nalazit će se u Godišnjem izvješću škole.</w:t>
      </w:r>
    </w:p>
    <w:p w:rsidR="000F6B08" w:rsidRPr="003212A3" w:rsidRDefault="000F6B08" w:rsidP="000F6B08">
      <w:pPr>
        <w:pStyle w:val="Bezproreda"/>
        <w:jc w:val="both"/>
        <w:rPr>
          <w:rFonts w:ascii="Times New Roman" w:hAnsi="Times New Roman"/>
          <w:sz w:val="24"/>
          <w:szCs w:val="24"/>
        </w:rPr>
      </w:pPr>
    </w:p>
    <w:p w:rsidR="000F6B08" w:rsidRDefault="000F6B08" w:rsidP="000F6B08">
      <w:pPr>
        <w:jc w:val="both"/>
        <w:rPr>
          <w:b/>
        </w:rPr>
      </w:pPr>
      <w:r>
        <w:rPr>
          <w:b/>
        </w:rPr>
        <w:t>Ad 10</w:t>
      </w:r>
      <w:r w:rsidRPr="00E00756">
        <w:rPr>
          <w:b/>
        </w:rPr>
        <w:t>.</w:t>
      </w:r>
    </w:p>
    <w:p w:rsidR="000F6B08" w:rsidRDefault="000F6B08" w:rsidP="000F6B08">
      <w:pPr>
        <w:pStyle w:val="Bezproreda"/>
        <w:jc w:val="both"/>
        <w:rPr>
          <w:rFonts w:ascii="Times New Roman" w:hAnsi="Times New Roman"/>
          <w:sz w:val="24"/>
          <w:szCs w:val="24"/>
        </w:rPr>
      </w:pPr>
      <w:r w:rsidRPr="00650827">
        <w:rPr>
          <w:rFonts w:ascii="Times New Roman" w:hAnsi="Times New Roman"/>
          <w:sz w:val="24"/>
          <w:szCs w:val="24"/>
        </w:rPr>
        <w:t xml:space="preserve">Ravnatelj je </w:t>
      </w:r>
      <w:r>
        <w:rPr>
          <w:rFonts w:ascii="Times New Roman" w:hAnsi="Times New Roman"/>
          <w:sz w:val="24"/>
          <w:szCs w:val="24"/>
        </w:rPr>
        <w:t>obavijestio članove Školskog odbora da je pregledao i usporedio pristigle ponude za osiguranje učenika. Ponude su dostavili AgramLife, Osijek, Grawe osiguranje, Merkur osiguranje, Euroherc osiguranje, Jadransko osiguranje, Croatia osiguranje i Velebit osiguranje.</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Na temelju ponuda koje uključuju premiju od 20 kuna po učeniku zajednički je zaključeno da je najpovoljnija ponuda Jadranskog osiguranja te ju ravnatelj i predlaže Školskom odboru, a članovi ju prihvaćaju.</w:t>
      </w:r>
    </w:p>
    <w:p w:rsidR="000F6B08" w:rsidRDefault="000F6B08" w:rsidP="000F6B08">
      <w:pPr>
        <w:pStyle w:val="Bezproreda"/>
        <w:jc w:val="both"/>
        <w:rPr>
          <w:rFonts w:ascii="Times New Roman" w:hAnsi="Times New Roman"/>
          <w:sz w:val="24"/>
          <w:szCs w:val="24"/>
        </w:rPr>
      </w:pPr>
      <w:r>
        <w:rPr>
          <w:rFonts w:ascii="Times New Roman" w:hAnsi="Times New Roman"/>
          <w:sz w:val="24"/>
          <w:szCs w:val="24"/>
        </w:rPr>
        <w:t>Ponude se nalaze u privitku zapisnika.</w:t>
      </w:r>
    </w:p>
    <w:p w:rsidR="000F6B08" w:rsidRDefault="000F6B08" w:rsidP="000F6B08">
      <w:pPr>
        <w:pStyle w:val="Bezproreda"/>
        <w:jc w:val="both"/>
        <w:rPr>
          <w:rFonts w:ascii="Times New Roman" w:hAnsi="Times New Roman"/>
          <w:sz w:val="24"/>
          <w:szCs w:val="24"/>
        </w:rPr>
      </w:pPr>
    </w:p>
    <w:p w:rsidR="000F6B08" w:rsidRDefault="000F6B08" w:rsidP="000F6B08">
      <w:pPr>
        <w:pStyle w:val="Bezproreda"/>
        <w:jc w:val="both"/>
        <w:rPr>
          <w:rFonts w:ascii="Times New Roman" w:hAnsi="Times New Roman"/>
          <w:sz w:val="24"/>
          <w:szCs w:val="24"/>
        </w:rPr>
      </w:pPr>
    </w:p>
    <w:p w:rsidR="000F6B08" w:rsidRPr="00650827" w:rsidRDefault="000F6B08" w:rsidP="000F6B08">
      <w:pPr>
        <w:pStyle w:val="Bezproreda"/>
        <w:jc w:val="both"/>
        <w:rPr>
          <w:rFonts w:ascii="Times New Roman" w:hAnsi="Times New Roman"/>
          <w:sz w:val="24"/>
          <w:szCs w:val="24"/>
        </w:rPr>
      </w:pPr>
    </w:p>
    <w:p w:rsidR="000F6B08" w:rsidRDefault="000F6B08" w:rsidP="000F6B08">
      <w:pPr>
        <w:tabs>
          <w:tab w:val="left" w:pos="936"/>
          <w:tab w:val="left" w:pos="1794"/>
          <w:tab w:val="left" w:pos="3828"/>
        </w:tabs>
        <w:jc w:val="both"/>
      </w:pPr>
      <w:r>
        <w:t>Sjednica završena u 11,15 sati.</w:t>
      </w:r>
    </w:p>
    <w:p w:rsidR="000F6B08" w:rsidRDefault="000F6B08" w:rsidP="000F6B08">
      <w:pPr>
        <w:tabs>
          <w:tab w:val="left" w:pos="936"/>
          <w:tab w:val="left" w:pos="1794"/>
          <w:tab w:val="left" w:pos="3828"/>
        </w:tabs>
        <w:jc w:val="both"/>
      </w:pPr>
    </w:p>
    <w:p w:rsidR="000F6B08" w:rsidRDefault="000F6B08" w:rsidP="000F6B08">
      <w:pPr>
        <w:tabs>
          <w:tab w:val="left" w:pos="936"/>
          <w:tab w:val="left" w:pos="1794"/>
        </w:tabs>
        <w:rPr>
          <w:sz w:val="20"/>
          <w:szCs w:val="20"/>
        </w:rPr>
      </w:pPr>
    </w:p>
    <w:p w:rsidR="000F6B08" w:rsidRDefault="000F6B08" w:rsidP="000F6B08">
      <w:pPr>
        <w:tabs>
          <w:tab w:val="left" w:pos="234"/>
          <w:tab w:val="left" w:pos="390"/>
          <w:tab w:val="left" w:pos="546"/>
        </w:tabs>
      </w:pPr>
      <w:r>
        <w:t>Zapisnik napisala,                                                    Zamjenica predsjednice Školskog odbora,</w:t>
      </w:r>
    </w:p>
    <w:p w:rsidR="000F6B08" w:rsidRDefault="000F6B08" w:rsidP="000F6B08">
      <w:pPr>
        <w:tabs>
          <w:tab w:val="left" w:pos="234"/>
          <w:tab w:val="left" w:pos="390"/>
          <w:tab w:val="left" w:pos="546"/>
        </w:tabs>
      </w:pPr>
      <w:r>
        <w:t xml:space="preserve">Gorana Lavrenčić, dipl.iur.                                                     Dubravka Pitlović, prof.  </w:t>
      </w: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0F6B08" w:rsidRDefault="000F6B08" w:rsidP="003F5A32">
      <w:pPr>
        <w:tabs>
          <w:tab w:val="left" w:pos="3828"/>
        </w:tabs>
        <w:ind w:right="-567"/>
        <w:jc w:val="center"/>
      </w:pPr>
    </w:p>
    <w:p w:rsidR="003F5A32" w:rsidRPr="00EC74E6" w:rsidRDefault="003F5A32" w:rsidP="003F5A32">
      <w:pPr>
        <w:jc w:val="both"/>
      </w:pPr>
      <w:bookmarkStart w:id="0" w:name="_GoBack"/>
      <w:bookmarkEnd w:id="0"/>
    </w:p>
    <w:sectPr w:rsidR="003F5A32" w:rsidRPr="00EC74E6"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0F6B08"/>
    <w:rsid w:val="00126820"/>
    <w:rsid w:val="002D4D35"/>
    <w:rsid w:val="003174B3"/>
    <w:rsid w:val="003245DE"/>
    <w:rsid w:val="003F5A32"/>
    <w:rsid w:val="00586C28"/>
    <w:rsid w:val="005E489D"/>
    <w:rsid w:val="00643798"/>
    <w:rsid w:val="006B48FD"/>
    <w:rsid w:val="00703C83"/>
    <w:rsid w:val="00735FB4"/>
    <w:rsid w:val="007648D0"/>
    <w:rsid w:val="00773E94"/>
    <w:rsid w:val="00830E19"/>
    <w:rsid w:val="00955D1F"/>
    <w:rsid w:val="00BB5FE9"/>
    <w:rsid w:val="00D617C7"/>
    <w:rsid w:val="00D91AEE"/>
    <w:rsid w:val="00DA2F5E"/>
    <w:rsid w:val="00E378E5"/>
    <w:rsid w:val="00EB48E8"/>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78F2"/>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2866</Words>
  <Characters>16338</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24</cp:revision>
  <cp:lastPrinted>2015-11-12T08:37:00Z</cp:lastPrinted>
  <dcterms:created xsi:type="dcterms:W3CDTF">2015-10-01T06:39:00Z</dcterms:created>
  <dcterms:modified xsi:type="dcterms:W3CDTF">2016-09-23T11:41:00Z</dcterms:modified>
</cp:coreProperties>
</file>